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1C" w:rsidRDefault="00E2621C" w:rsidP="00E2621C">
      <w:pPr>
        <w:pStyle w:val="Kop2"/>
        <w:spacing w:line="240" w:lineRule="auto"/>
      </w:pPr>
      <w:r>
        <w:t>N</w:t>
      </w:r>
      <w:r>
        <w:t xml:space="preserve">ieuwe dresscode Gent – Publieke </w:t>
      </w:r>
      <w:proofErr w:type="spellStart"/>
      <w:r>
        <w:t>zwemuren</w:t>
      </w:r>
      <w:proofErr w:type="spellEnd"/>
    </w:p>
    <w:p w:rsidR="00E2621C" w:rsidRDefault="00E2621C" w:rsidP="00E2621C">
      <w:pPr>
        <w:pStyle w:val="Kop3"/>
        <w:spacing w:line="240" w:lineRule="auto"/>
      </w:pPr>
      <w:r>
        <w:t>Voorwaarden</w:t>
      </w:r>
    </w:p>
    <w:p w:rsidR="00E2621C" w:rsidRDefault="00E2621C" w:rsidP="00E2621C">
      <w:pPr>
        <w:pStyle w:val="Lijstalinea"/>
        <w:numPr>
          <w:ilvl w:val="0"/>
          <w:numId w:val="3"/>
        </w:numPr>
        <w:spacing w:after="0" w:line="240" w:lineRule="auto"/>
        <w:ind w:left="714" w:hanging="357"/>
      </w:pPr>
      <w:r>
        <w:t xml:space="preserve">Zwemkledij moet ten allen tijde bestaan uit specifieke badstof </w:t>
      </w:r>
    </w:p>
    <w:p w:rsidR="00E2621C" w:rsidRDefault="00E2621C" w:rsidP="00E2621C">
      <w:pPr>
        <w:pStyle w:val="Lijstalinea"/>
        <w:numPr>
          <w:ilvl w:val="0"/>
          <w:numId w:val="3"/>
        </w:numPr>
        <w:spacing w:after="0" w:line="240" w:lineRule="auto"/>
        <w:ind w:left="714" w:hanging="357"/>
      </w:pPr>
      <w:r>
        <w:t>Buitenkledij, sportkledij of duikpakken worden niet toegelaten</w:t>
      </w:r>
    </w:p>
    <w:p w:rsidR="00E2621C" w:rsidRDefault="00E2621C" w:rsidP="00E2621C">
      <w:pPr>
        <w:pStyle w:val="Lijstalinea"/>
        <w:numPr>
          <w:ilvl w:val="0"/>
          <w:numId w:val="3"/>
        </w:numPr>
        <w:spacing w:after="0" w:line="240" w:lineRule="auto"/>
        <w:ind w:left="714" w:hanging="357"/>
      </w:pPr>
      <w:r>
        <w:t>Lange haren dienen steeds te worden samengebonden</w:t>
      </w:r>
    </w:p>
    <w:p w:rsidR="00E2621C" w:rsidRDefault="00E2621C" w:rsidP="00E2621C">
      <w:pPr>
        <w:pStyle w:val="Kop3"/>
        <w:spacing w:line="240" w:lineRule="auto"/>
      </w:pPr>
      <w:r>
        <w:t>Toegelaten</w:t>
      </w:r>
    </w:p>
    <w:p w:rsidR="00E2621C" w:rsidRDefault="00E2621C" w:rsidP="00E2621C">
      <w:pPr>
        <w:pStyle w:val="Lijstalinea"/>
        <w:numPr>
          <w:ilvl w:val="0"/>
          <w:numId w:val="1"/>
        </w:numPr>
        <w:spacing w:after="0" w:line="240" w:lineRule="auto"/>
      </w:pPr>
      <w:r>
        <w:t>Bikini</w:t>
      </w:r>
    </w:p>
    <w:p w:rsidR="00E2621C" w:rsidRDefault="00E2621C" w:rsidP="00E2621C">
      <w:pPr>
        <w:pStyle w:val="Lijstalinea"/>
        <w:numPr>
          <w:ilvl w:val="0"/>
          <w:numId w:val="1"/>
        </w:numPr>
        <w:spacing w:after="0" w:line="240" w:lineRule="auto"/>
      </w:pPr>
      <w:r>
        <w:t>Badpak</w:t>
      </w:r>
    </w:p>
    <w:p w:rsidR="00E2621C" w:rsidRDefault="00E2621C" w:rsidP="00E2621C">
      <w:pPr>
        <w:pStyle w:val="Lijstalinea"/>
        <w:numPr>
          <w:ilvl w:val="0"/>
          <w:numId w:val="1"/>
        </w:numPr>
        <w:spacing w:after="0" w:line="240" w:lineRule="auto"/>
      </w:pPr>
      <w:r>
        <w:t>Badpak met korte mouwen en/of korte broekspijpen of rokje (dient uit één stuk te zijn)</w:t>
      </w:r>
    </w:p>
    <w:p w:rsidR="00E2621C" w:rsidRDefault="00E2621C" w:rsidP="00E2621C">
      <w:pPr>
        <w:pStyle w:val="Lijstalinea"/>
        <w:numPr>
          <w:ilvl w:val="0"/>
          <w:numId w:val="1"/>
        </w:numPr>
        <w:spacing w:after="0" w:line="240" w:lineRule="auto"/>
      </w:pPr>
      <w:r>
        <w:t>Zwembroek</w:t>
      </w:r>
    </w:p>
    <w:p w:rsidR="00E2621C" w:rsidRDefault="00E2621C" w:rsidP="00E2621C">
      <w:pPr>
        <w:pStyle w:val="Lijstalinea"/>
        <w:numPr>
          <w:ilvl w:val="0"/>
          <w:numId w:val="1"/>
        </w:numPr>
        <w:spacing w:after="0" w:line="240" w:lineRule="auto"/>
      </w:pPr>
      <w:r>
        <w:t>Zwemshort tot boven de knie</w:t>
      </w:r>
    </w:p>
    <w:p w:rsidR="00E2621C" w:rsidRDefault="00E2621C" w:rsidP="00E2621C">
      <w:pPr>
        <w:pStyle w:val="Lijstalinea"/>
        <w:numPr>
          <w:ilvl w:val="0"/>
          <w:numId w:val="1"/>
        </w:numPr>
        <w:spacing w:after="0" w:line="240" w:lineRule="auto"/>
      </w:pPr>
      <w:r>
        <w:t xml:space="preserve">Aansluitend zwem T-shirt voor kinderen tot 10 jaar (lycra, type </w:t>
      </w:r>
      <w:proofErr w:type="spellStart"/>
      <w:r>
        <w:t>swimsuit</w:t>
      </w:r>
      <w:proofErr w:type="spellEnd"/>
      <w:r>
        <w:t>)</w:t>
      </w:r>
    </w:p>
    <w:p w:rsidR="00E2621C" w:rsidRDefault="00E2621C" w:rsidP="00E2621C">
      <w:pPr>
        <w:pStyle w:val="Lijstalinea"/>
        <w:numPr>
          <w:ilvl w:val="0"/>
          <w:numId w:val="1"/>
        </w:numPr>
        <w:spacing w:after="0" w:line="240" w:lineRule="auto"/>
      </w:pPr>
      <w:proofErr w:type="spellStart"/>
      <w:r>
        <w:t>Zwempamper</w:t>
      </w:r>
      <w:proofErr w:type="spellEnd"/>
      <w:r>
        <w:t xml:space="preserve"> voor baby’s en peuters</w:t>
      </w:r>
    </w:p>
    <w:p w:rsidR="00E2621C" w:rsidRDefault="00E2621C" w:rsidP="00E2621C">
      <w:pPr>
        <w:pStyle w:val="Kop3"/>
        <w:spacing w:line="240" w:lineRule="auto"/>
      </w:pPr>
      <w:r>
        <w:t>Niet-toegelaten</w:t>
      </w:r>
    </w:p>
    <w:p w:rsidR="00E2621C" w:rsidRDefault="00E2621C" w:rsidP="00E2621C">
      <w:pPr>
        <w:pStyle w:val="Lijstalinea"/>
        <w:numPr>
          <w:ilvl w:val="0"/>
          <w:numId w:val="1"/>
        </w:numPr>
        <w:spacing w:after="0" w:line="240" w:lineRule="auto"/>
        <w:ind w:left="714" w:hanging="357"/>
      </w:pPr>
      <w:r>
        <w:t>Naakt</w:t>
      </w:r>
    </w:p>
    <w:p w:rsidR="00E2621C" w:rsidRDefault="00E2621C" w:rsidP="00E2621C">
      <w:pPr>
        <w:pStyle w:val="Lijstalinea"/>
        <w:numPr>
          <w:ilvl w:val="0"/>
          <w:numId w:val="1"/>
        </w:numPr>
        <w:spacing w:after="0" w:line="240" w:lineRule="auto"/>
        <w:ind w:left="714" w:hanging="357"/>
      </w:pPr>
      <w:r>
        <w:t>Monokini</w:t>
      </w:r>
    </w:p>
    <w:p w:rsidR="00E2621C" w:rsidRDefault="00E2621C" w:rsidP="00E2621C">
      <w:pPr>
        <w:pStyle w:val="Lijstalinea"/>
        <w:numPr>
          <w:ilvl w:val="0"/>
          <w:numId w:val="1"/>
        </w:numPr>
        <w:spacing w:after="0" w:line="240" w:lineRule="auto"/>
        <w:ind w:left="714" w:hanging="357"/>
      </w:pPr>
      <w:r>
        <w:t>String</w:t>
      </w:r>
    </w:p>
    <w:p w:rsidR="00E2621C" w:rsidRDefault="00E2621C" w:rsidP="00E2621C">
      <w:pPr>
        <w:pStyle w:val="Lijstalinea"/>
        <w:numPr>
          <w:ilvl w:val="0"/>
          <w:numId w:val="1"/>
        </w:numPr>
        <w:spacing w:after="0" w:line="240" w:lineRule="auto"/>
        <w:ind w:left="714" w:hanging="357"/>
      </w:pPr>
      <w:proofErr w:type="spellStart"/>
      <w:r>
        <w:t>Burkini</w:t>
      </w:r>
      <w:proofErr w:type="spellEnd"/>
    </w:p>
    <w:p w:rsidR="00E2621C" w:rsidRDefault="00E2621C" w:rsidP="00E2621C">
      <w:pPr>
        <w:pStyle w:val="Lijstalinea"/>
        <w:numPr>
          <w:ilvl w:val="0"/>
          <w:numId w:val="1"/>
        </w:numPr>
        <w:spacing w:after="0" w:line="240" w:lineRule="auto"/>
        <w:ind w:left="714" w:hanging="357"/>
      </w:pPr>
      <w:proofErr w:type="spellStart"/>
      <w:r>
        <w:t>Mankini</w:t>
      </w:r>
      <w:proofErr w:type="spellEnd"/>
    </w:p>
    <w:p w:rsidR="00E2621C" w:rsidRDefault="00E2621C" w:rsidP="00E2621C">
      <w:pPr>
        <w:pStyle w:val="Lijstalinea"/>
        <w:numPr>
          <w:ilvl w:val="0"/>
          <w:numId w:val="1"/>
        </w:numPr>
        <w:spacing w:after="0" w:line="240" w:lineRule="auto"/>
        <w:ind w:left="714" w:hanging="357"/>
      </w:pPr>
      <w:r>
        <w:t>Zwemshort tot onder de knie</w:t>
      </w:r>
    </w:p>
    <w:p w:rsidR="00E2621C" w:rsidRDefault="00E2621C" w:rsidP="00E2621C">
      <w:pPr>
        <w:pStyle w:val="Lijstalinea"/>
        <w:numPr>
          <w:ilvl w:val="0"/>
          <w:numId w:val="1"/>
        </w:numPr>
        <w:spacing w:after="0" w:line="240" w:lineRule="auto"/>
        <w:ind w:left="714" w:hanging="357"/>
      </w:pPr>
      <w:r>
        <w:t>Zwemshort met metalen rits</w:t>
      </w:r>
    </w:p>
    <w:p w:rsidR="00E2621C" w:rsidRDefault="00E2621C" w:rsidP="00E2621C">
      <w:pPr>
        <w:pStyle w:val="Lijstalinea"/>
        <w:numPr>
          <w:ilvl w:val="0"/>
          <w:numId w:val="1"/>
        </w:numPr>
        <w:spacing w:after="0" w:line="240" w:lineRule="auto"/>
        <w:ind w:left="714" w:hanging="357"/>
      </w:pPr>
      <w:r>
        <w:t>Zwemshort met zakken</w:t>
      </w:r>
    </w:p>
    <w:p w:rsidR="00E2621C" w:rsidRDefault="00E2621C" w:rsidP="00E2621C">
      <w:pPr>
        <w:pStyle w:val="Lijstalinea"/>
        <w:numPr>
          <w:ilvl w:val="0"/>
          <w:numId w:val="1"/>
        </w:numPr>
        <w:spacing w:after="0" w:line="240" w:lineRule="auto"/>
        <w:ind w:left="714" w:hanging="357"/>
      </w:pPr>
      <w:r>
        <w:t>Boxershort of ondergoed</w:t>
      </w:r>
    </w:p>
    <w:p w:rsidR="00E2621C" w:rsidRDefault="00E2621C" w:rsidP="00E2621C">
      <w:pPr>
        <w:pStyle w:val="Lijstalinea"/>
        <w:numPr>
          <w:ilvl w:val="0"/>
          <w:numId w:val="1"/>
        </w:numPr>
        <w:spacing w:after="0" w:line="240" w:lineRule="auto"/>
        <w:ind w:left="714" w:hanging="357"/>
      </w:pPr>
      <w:r>
        <w:t>Doorschijnende of aanstootgevende kledij</w:t>
      </w:r>
    </w:p>
    <w:p w:rsidR="00E2621C" w:rsidRDefault="00E2621C" w:rsidP="00E2621C">
      <w:pPr>
        <w:pStyle w:val="Lijstalinea"/>
        <w:numPr>
          <w:ilvl w:val="0"/>
          <w:numId w:val="1"/>
        </w:numPr>
        <w:spacing w:after="0" w:line="240" w:lineRule="auto"/>
        <w:ind w:left="714" w:hanging="357"/>
      </w:pPr>
      <w:r>
        <w:t>Hoofddeksel (met uitzondering van een badmuts)</w:t>
      </w:r>
    </w:p>
    <w:p w:rsidR="00E2621C" w:rsidRDefault="00E2621C" w:rsidP="00E2621C">
      <w:pPr>
        <w:pStyle w:val="Kop3"/>
        <w:spacing w:line="240" w:lineRule="auto"/>
      </w:pPr>
      <w:r>
        <w:t>Accessoires:</w:t>
      </w:r>
    </w:p>
    <w:p w:rsidR="00E2621C" w:rsidRDefault="00E2621C" w:rsidP="00E2621C">
      <w:pPr>
        <w:pStyle w:val="Lijstalinea"/>
        <w:numPr>
          <w:ilvl w:val="0"/>
          <w:numId w:val="1"/>
        </w:numPr>
        <w:spacing w:after="0" w:line="240" w:lineRule="auto"/>
      </w:pPr>
      <w:r>
        <w:t xml:space="preserve">Wel toegelaten: </w:t>
      </w:r>
      <w:proofErr w:type="spellStart"/>
      <w:r>
        <w:t>zwembril</w:t>
      </w:r>
      <w:proofErr w:type="spellEnd"/>
      <w:r>
        <w:t>, oordopjes, veiligheidsaccessoires voor kinderen, didactisch zwemmateriaal</w:t>
      </w:r>
    </w:p>
    <w:p w:rsidR="00E2621C" w:rsidRDefault="00E2621C" w:rsidP="00E2621C">
      <w:pPr>
        <w:pStyle w:val="Lijstalinea"/>
        <w:numPr>
          <w:ilvl w:val="0"/>
          <w:numId w:val="1"/>
        </w:numPr>
        <w:spacing w:after="0" w:line="240" w:lineRule="auto"/>
      </w:pPr>
      <w:r>
        <w:t xml:space="preserve">Niet toegelaten: Duikflessen, loodgordels, speelgoed, ballen </w:t>
      </w:r>
      <w:proofErr w:type="spellStart"/>
      <w:r>
        <w:t>e.d.m</w:t>
      </w:r>
      <w:proofErr w:type="spellEnd"/>
      <w:r>
        <w:t>.</w:t>
      </w:r>
    </w:p>
    <w:p w:rsidR="00E2621C" w:rsidRDefault="00E2621C" w:rsidP="00E2621C">
      <w:pPr>
        <w:pStyle w:val="Kop3"/>
        <w:spacing w:line="240" w:lineRule="auto"/>
      </w:pPr>
      <w:r>
        <w:t>Uitzonderingen:</w:t>
      </w:r>
    </w:p>
    <w:p w:rsidR="00E2621C" w:rsidRDefault="00E2621C" w:rsidP="00E2621C">
      <w:pPr>
        <w:pStyle w:val="Lijstalinea"/>
        <w:numPr>
          <w:ilvl w:val="0"/>
          <w:numId w:val="1"/>
        </w:numPr>
        <w:spacing w:after="0" w:line="240" w:lineRule="auto"/>
      </w:pPr>
      <w:r>
        <w:t>Omwille van een medisch getuigschrift of specifieke omstandigheden kunnen eventuele uitzonderingen worden toegestaan. Deze vraag dient gericht te worden aan de exploitant van het zwembad of bij diens afwezigheid aan de bevoegde redder.</w:t>
      </w:r>
    </w:p>
    <w:p w:rsidR="00E2621C" w:rsidRPr="00056297" w:rsidRDefault="00E2621C" w:rsidP="00E2621C">
      <w:pPr>
        <w:pStyle w:val="Lijstalinea"/>
        <w:numPr>
          <w:ilvl w:val="0"/>
          <w:numId w:val="1"/>
        </w:numPr>
        <w:spacing w:after="0" w:line="240" w:lineRule="auto"/>
      </w:pPr>
      <w:r>
        <w:t xml:space="preserve">Een niet-zwemmende begeleider in de natte, niet-geschoeide zone dient steeds gekleed te zijn in short en T-shirt, </w:t>
      </w:r>
      <w:proofErr w:type="spellStart"/>
      <w:r>
        <w:t>zoniet</w:t>
      </w:r>
      <w:proofErr w:type="spellEnd"/>
      <w:r>
        <w:t xml:space="preserve"> dient de persoon zich naar de geschoeide zone te begeven.</w:t>
      </w:r>
    </w:p>
    <w:p w:rsidR="00E2621C" w:rsidRDefault="00E2621C" w:rsidP="00E2621C">
      <w:pPr>
        <w:pStyle w:val="Lijstalinea"/>
        <w:numPr>
          <w:ilvl w:val="0"/>
          <w:numId w:val="1"/>
        </w:numPr>
        <w:spacing w:after="0" w:line="240" w:lineRule="auto"/>
      </w:pPr>
      <w:r>
        <w:t>De bevoegde redder kan indien de omstandigheden dit vereisen de toegelaten accessoires tijdelijk weigeren of begeleiders verzoeken zich naar de geschoeide zone te verplaatsen.</w:t>
      </w:r>
    </w:p>
    <w:p w:rsidR="003A4C13" w:rsidRDefault="003A4C13">
      <w:bookmarkStart w:id="0" w:name="_GoBack"/>
      <w:bookmarkEnd w:id="0"/>
    </w:p>
    <w:sectPr w:rsidR="003A4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2CF3"/>
    <w:multiLevelType w:val="hybridMultilevel"/>
    <w:tmpl w:val="41BEABD2"/>
    <w:lvl w:ilvl="0" w:tplc="51FE0782">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5A21FA7"/>
    <w:multiLevelType w:val="hybridMultilevel"/>
    <w:tmpl w:val="5F92E2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C215237"/>
    <w:multiLevelType w:val="hybridMultilevel"/>
    <w:tmpl w:val="07D2538C"/>
    <w:lvl w:ilvl="0" w:tplc="EDB8319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1C"/>
    <w:rsid w:val="000235A1"/>
    <w:rsid w:val="003A4C13"/>
    <w:rsid w:val="00E262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E262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262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2621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2621C"/>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E26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E262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262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2621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2621C"/>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E26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Kerckhoven Bram</dc:creator>
  <cp:lastModifiedBy>Van Kerckhoven Bram</cp:lastModifiedBy>
  <cp:revision>1</cp:revision>
  <dcterms:created xsi:type="dcterms:W3CDTF">2017-03-22T08:42:00Z</dcterms:created>
  <dcterms:modified xsi:type="dcterms:W3CDTF">2017-03-22T08:43:00Z</dcterms:modified>
</cp:coreProperties>
</file>