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4" w:type="dxa"/>
        <w:tblLayout w:type="fixed"/>
        <w:tblLook w:val="04A0" w:firstRow="1" w:lastRow="0" w:firstColumn="1" w:lastColumn="0" w:noHBand="0" w:noVBand="1"/>
      </w:tblPr>
      <w:tblGrid>
        <w:gridCol w:w="2616"/>
        <w:gridCol w:w="2454"/>
        <w:gridCol w:w="2409"/>
        <w:gridCol w:w="1985"/>
      </w:tblGrid>
      <w:tr w:rsidR="006B0060" w:rsidRPr="006B0060" w:rsidTr="00C4565A">
        <w:trPr>
          <w:trHeight w:val="2304"/>
        </w:trPr>
        <w:tc>
          <w:tcPr>
            <w:tcW w:w="2616" w:type="dxa"/>
          </w:tcPr>
          <w:p w:rsidR="006B0060" w:rsidRPr="006B0060" w:rsidRDefault="006B0060" w:rsidP="006B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54" w:type="dxa"/>
          </w:tcPr>
          <w:p w:rsidR="006B0060" w:rsidRPr="006B0060" w:rsidRDefault="006B0060" w:rsidP="006B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394" w:type="dxa"/>
            <w:gridSpan w:val="2"/>
          </w:tcPr>
          <w:p w:rsidR="006B0060" w:rsidRPr="006B0060" w:rsidRDefault="006B0060" w:rsidP="006B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Calibri"/>
                <w:color w:val="000000"/>
                <w:sz w:val="20"/>
                <w:szCs w:val="20"/>
                <w:lang w:val="en-US"/>
              </w:rPr>
            </w:pPr>
            <w:r w:rsidRPr="006B0060">
              <w:rPr>
                <w:rFonts w:eastAsiaTheme="minorEastAsia" w:cs="Calibri"/>
                <w:noProof/>
                <w:color w:val="000000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89A61AC" wp14:editId="05A1E425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111125</wp:posOffset>
                      </wp:positionV>
                      <wp:extent cx="2496820" cy="1157605"/>
                      <wp:effectExtent l="0" t="0" r="17780" b="4445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96820" cy="11576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:rsidR="006B0060" w:rsidRPr="00CE5CF6" w:rsidRDefault="006B0060" w:rsidP="006B0060">
                                  <w:r>
                                    <w:rPr>
                                      <w:sz w:val="14"/>
                                    </w:rPr>
                                    <w:t>RPWBW</w:t>
                                  </w:r>
                                </w:p>
                                <w:p w:rsidR="006B0060" w:rsidRPr="006705DE" w:rsidRDefault="006B0060" w:rsidP="006B0060">
                                  <w:pPr>
                                    <w:rPr>
                                      <w:b/>
                                    </w:rPr>
                                  </w:pPr>
                                  <w:r w:rsidRPr="006705DE">
                                    <w:rPr>
                                      <w:b/>
                                    </w:rPr>
                                    <w:t xml:space="preserve">Aan de inwoners van de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</w:rPr>
                                    <w:t>Goedlevenstraat</w:t>
                                  </w:r>
                                  <w:proofErr w:type="spellEnd"/>
                                  <w:r w:rsidRPr="006705DE">
                                    <w:rPr>
                                      <w:b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</w:rPr>
                                    <w:br/>
                                  </w:r>
                                  <w:r w:rsidRPr="006705DE">
                                    <w:rPr>
                                      <w:b/>
                                    </w:rPr>
                                    <w:t>en omgeving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5.35pt;margin-top:8.75pt;width:196.6pt;height:9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" filled="f" stroked="f">
                      <v:textbox inset="0,0,0,0">
                        <w:txbxContent>
                          <w:p w:rsidR="006B0060" w:rsidRPr="00CE5CF6" w:rsidRDefault="006B0060" w:rsidP="006B0060">
                            <w:r>
                              <w:rPr>
                                <w:sz w:val="14"/>
                              </w:rPr>
                              <w:t>RPWBW</w:t>
                            </w:r>
                          </w:p>
                          <w:p w:rsidR="006B0060" w:rsidRPr="006705DE" w:rsidRDefault="006B0060" w:rsidP="006B0060">
                            <w:pPr>
                              <w:rPr>
                                <w:b/>
                              </w:rPr>
                            </w:pPr>
                            <w:r w:rsidRPr="006705DE">
                              <w:rPr>
                                <w:b/>
                              </w:rPr>
                              <w:t xml:space="preserve">Aan de inwoners van de </w:t>
                            </w:r>
                            <w:proofErr w:type="spellStart"/>
                            <w:r>
                              <w:rPr>
                                <w:b/>
                              </w:rPr>
                              <w:t>Goedlevenstraat</w:t>
                            </w:r>
                            <w:proofErr w:type="spellEnd"/>
                            <w:r w:rsidRPr="006705DE">
                              <w:rPr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</w:rPr>
                              <w:br/>
                            </w:r>
                            <w:r w:rsidRPr="006705DE">
                              <w:rPr>
                                <w:b/>
                              </w:rPr>
                              <w:t>en omgeving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6B0060" w:rsidRPr="006B0060" w:rsidTr="00C4565A">
        <w:trPr>
          <w:trHeight w:hRule="exact" w:val="227"/>
        </w:trPr>
        <w:tc>
          <w:tcPr>
            <w:tcW w:w="2616" w:type="dxa"/>
          </w:tcPr>
          <w:p w:rsidR="006B0060" w:rsidRPr="006B0060" w:rsidRDefault="006B0060" w:rsidP="006B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Calibri"/>
                <w:color w:val="000000"/>
                <w:sz w:val="20"/>
                <w:szCs w:val="20"/>
                <w:lang w:val="en-US"/>
              </w:rPr>
            </w:pPr>
            <w:r w:rsidRPr="006B0060">
              <w:rPr>
                <w:rFonts w:eastAsiaTheme="minorEastAsia" w:cs="Calibri"/>
                <w:noProof/>
                <w:color w:val="000000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BA1F0F" wp14:editId="35463E18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0</wp:posOffset>
                      </wp:positionV>
                      <wp:extent cx="1487170" cy="132080"/>
                      <wp:effectExtent l="0" t="0" r="11430" b="20320"/>
                      <wp:wrapSquare wrapText="bothSides"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7170" cy="1320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    </a:ext>
                                <a:ext uri="{C572A759-6A51-4108-AA02-DFA0A04FC94B}">
      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:rsidR="006B0060" w:rsidRDefault="006B0060" w:rsidP="006B0060">
                                  <w:pPr>
                                    <w:pStyle w:val="Kenmerken"/>
                                  </w:pPr>
                                  <w:r>
                                    <w:t>contactpersoon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7" type="#_x0000_t202" style="position:absolute;margin-left:.5pt;margin-top:0;width:117.1pt;height:1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" filled="f" stroked="f">
                      <v:textbox inset="0,0,0,0">
                        <w:txbxContent>
                          <w:p w:rsidR="006B0060" w:rsidRDefault="006B0060" w:rsidP="006B0060">
                            <w:pPr>
                              <w:pStyle w:val="Kenmerken"/>
                            </w:pPr>
                            <w:r>
                              <w:t>contactpersoon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454" w:type="dxa"/>
          </w:tcPr>
          <w:p w:rsidR="006B0060" w:rsidRPr="006B0060" w:rsidRDefault="006B0060" w:rsidP="006B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Calibri"/>
                <w:color w:val="000000"/>
                <w:sz w:val="20"/>
                <w:szCs w:val="20"/>
                <w:lang w:val="en-US"/>
              </w:rPr>
            </w:pPr>
            <w:r w:rsidRPr="006B0060">
              <w:rPr>
                <w:rFonts w:eastAsiaTheme="minorEastAsia" w:cs="Calibri"/>
                <w:noProof/>
                <w:color w:val="000000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C8E8AC" wp14:editId="5092F30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487170" cy="113030"/>
                      <wp:effectExtent l="0" t="0" r="11430" b="13970"/>
                      <wp:wrapSquare wrapText="bothSides"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7170" cy="113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    </a:ext>
                                <a:ext uri="{C572A759-6A51-4108-AA02-DFA0A04FC94B}">
      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:rsidR="006B0060" w:rsidRDefault="006B0060" w:rsidP="006B0060">
                                  <w:pPr>
                                    <w:pStyle w:val="Kenmerken"/>
                                  </w:pPr>
                                  <w:r>
                                    <w:t>Uw kenmerk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6" o:spid="_x0000_s1028" type="#_x0000_t202" style="position:absolute;margin-left:0;margin-top:0;width:117.1pt;height: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" filled="f" stroked="f">
                      <v:textbox inset="0,0,0,0">
                        <w:txbxContent>
                          <w:p w:rsidR="006B0060" w:rsidRDefault="006B0060" w:rsidP="006B0060">
                            <w:pPr>
                              <w:pStyle w:val="Kenmerken"/>
                            </w:pPr>
                            <w:r>
                              <w:t>Uw kenmerk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409" w:type="dxa"/>
          </w:tcPr>
          <w:p w:rsidR="006B0060" w:rsidRPr="006B0060" w:rsidRDefault="006B0060" w:rsidP="006B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Calibri"/>
                <w:color w:val="000000"/>
                <w:sz w:val="20"/>
                <w:szCs w:val="20"/>
                <w:lang w:val="en-US"/>
              </w:rPr>
            </w:pPr>
            <w:r w:rsidRPr="006B0060">
              <w:rPr>
                <w:rFonts w:eastAsiaTheme="minorEastAsia" w:cs="Calibri"/>
                <w:noProof/>
                <w:color w:val="000000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A0FCA39" wp14:editId="3ACDC5C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487170" cy="113030"/>
                      <wp:effectExtent l="0" t="0" r="11430" b="13970"/>
                      <wp:wrapSquare wrapText="bothSides"/>
                      <wp:docPr id="7" name="Text Box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487170" cy="1130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    </a:ext>
                                <a:ext uri="{C572A759-6A51-4108-AA02-DFA0A04FC94B}">
      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:rsidR="006B0060" w:rsidRDefault="006B0060" w:rsidP="006B0060">
                                  <w:pPr>
                                    <w:pStyle w:val="Kenmerken"/>
                                  </w:pPr>
                                  <w:r>
                                    <w:t>Ons kenmerk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" o:spid="_x0000_s1029" type="#_x0000_t202" style="position:absolute;margin-left:0;margin-top:0;width:117.1pt;height:8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" filled="f" stroked="f">
                      <v:textbox inset="0,0,0,0">
                        <w:txbxContent>
                          <w:p w:rsidR="006B0060" w:rsidRDefault="006B0060" w:rsidP="006B0060">
                            <w:pPr>
                              <w:pStyle w:val="Kenmerken"/>
                            </w:pPr>
                            <w:r>
                              <w:t>Ons kenmerk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985" w:type="dxa"/>
          </w:tcPr>
          <w:p w:rsidR="006B0060" w:rsidRPr="006B0060" w:rsidRDefault="006B0060" w:rsidP="006B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Calibri"/>
                <w:color w:val="000000"/>
                <w:sz w:val="20"/>
                <w:szCs w:val="20"/>
                <w:lang w:val="en-US"/>
              </w:rPr>
            </w:pPr>
            <w:r w:rsidRPr="006B0060">
              <w:rPr>
                <w:rFonts w:eastAsiaTheme="minorEastAsia" w:cs="Calibri"/>
                <w:noProof/>
                <w:color w:val="000000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2E3910C9" wp14:editId="5E45C6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896620" cy="137160"/>
                      <wp:effectExtent l="0" t="0" r="17780" b="15240"/>
                      <wp:wrapSquare wrapText="bothSides"/>
                      <wp:docPr id="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896620" cy="137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      </a:ext>
                                <a:ext uri="{C572A759-6A51-4108-AA02-DFA0A04FC94B}">
      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:rsidR="006B0060" w:rsidRPr="001C1788" w:rsidRDefault="006B0060" w:rsidP="006B0060">
                                  <w:pPr>
                                    <w:pStyle w:val="Kenmerken"/>
                                  </w:pPr>
                                  <w:r w:rsidRPr="001C1788">
                                    <w:t>Datum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30" type="#_x0000_t202" style="position:absolute;margin-left:0;margin-top:0;width:70.6pt;height: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" filled="f" stroked="f">
                      <v:textbox inset="0,0,0,0">
                        <w:txbxContent>
                          <w:p w:rsidR="006B0060" w:rsidRPr="001C1788" w:rsidRDefault="006B0060" w:rsidP="006B0060">
                            <w:pPr>
                              <w:pStyle w:val="Kenmerken"/>
                            </w:pPr>
                            <w:r w:rsidRPr="001C1788">
                              <w:t>Datum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6B0060" w:rsidRPr="006B0060" w:rsidTr="00C4565A">
        <w:trPr>
          <w:trHeight w:val="852"/>
        </w:trPr>
        <w:tc>
          <w:tcPr>
            <w:tcW w:w="2616" w:type="dxa"/>
          </w:tcPr>
          <w:p w:rsidR="006B0060" w:rsidRPr="006B0060" w:rsidRDefault="006B0060" w:rsidP="006B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Calibri"/>
                <w:color w:val="000000"/>
                <w:sz w:val="20"/>
                <w:szCs w:val="20"/>
                <w:lang w:val="en-US"/>
              </w:rPr>
            </w:pPr>
            <w:r w:rsidRPr="006B0060">
              <w:rPr>
                <w:rFonts w:eastAsiaTheme="minorEastAsia" w:cs="Calibri"/>
                <w:noProof/>
                <w:color w:val="000000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58B8D6B" wp14:editId="75BD042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540510" cy="668020"/>
                      <wp:effectExtent l="0" t="0" r="8890" b="17780"/>
                      <wp:wrapSquare wrapText="bothSides"/>
                      <wp:docPr id="9" name="Text 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40510" cy="6680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:rsidR="006B0060" w:rsidRPr="00C4565A" w:rsidRDefault="006B0060" w:rsidP="006B006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4565A">
                                    <w:rPr>
                                      <w:sz w:val="18"/>
                                      <w:szCs w:val="18"/>
                                    </w:rPr>
                                    <w:t>Dienst Wegen, Bruggen en Waterlopen</w:t>
                                  </w:r>
                                </w:p>
                                <w:p w:rsidR="006B0060" w:rsidRPr="00C4565A" w:rsidRDefault="006B0060" w:rsidP="006B006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C4565A">
                                    <w:rPr>
                                      <w:sz w:val="18"/>
                                      <w:szCs w:val="18"/>
                                    </w:rPr>
                                    <w:t>09 266 79 00</w:t>
                                  </w:r>
                                </w:p>
                                <w:p w:rsidR="006B0060" w:rsidRPr="00C4565A" w:rsidRDefault="00D304C6" w:rsidP="006B0060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hyperlink r:id="rId7" w:history="1">
                                    <w:r w:rsidR="006B0060" w:rsidRPr="00C4565A">
                                      <w:rPr>
                                        <w:rStyle w:val="Hyperlink"/>
                                        <w:sz w:val="18"/>
                                        <w:szCs w:val="18"/>
                                      </w:rPr>
                                      <w:t>tdwegen</w:t>
                                    </w:r>
                                    <w:r w:rsidR="006B0060" w:rsidRPr="00C4565A">
                                      <w:rPr>
                                        <w:rStyle w:val="Hyperlink"/>
                                        <w:rFonts w:cs="Times New Roman"/>
                                        <w:sz w:val="18"/>
                                        <w:szCs w:val="18"/>
                                      </w:rPr>
                                      <w:t>@</w:t>
                                    </w:r>
                                    <w:r w:rsidR="006B0060" w:rsidRPr="00C4565A">
                                      <w:rPr>
                                        <w:rStyle w:val="Hyperlink"/>
                                        <w:sz w:val="18"/>
                                        <w:szCs w:val="18"/>
                                      </w:rPr>
                                      <w:t>stad.gent</w:t>
                                    </w:r>
                                  </w:hyperlink>
                                  <w:r w:rsidR="006B0060" w:rsidRPr="00C4565A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31" type="#_x0000_t202" style="position:absolute;margin-left:0;margin-top:0;width:121.3pt;height:5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" filled="f" stroked="f">
                      <v:textbox inset="0,0,0,0">
                        <w:txbxContent>
                          <w:p w:rsidR="006B0060" w:rsidRPr="00C4565A" w:rsidRDefault="006B0060" w:rsidP="006B00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4565A">
                              <w:rPr>
                                <w:sz w:val="18"/>
                                <w:szCs w:val="18"/>
                              </w:rPr>
                              <w:t>Dienst Wegen, Bruggen en Waterlopen</w:t>
                            </w:r>
                          </w:p>
                          <w:p w:rsidR="006B0060" w:rsidRPr="00C4565A" w:rsidRDefault="006B0060" w:rsidP="006B00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C4565A">
                              <w:rPr>
                                <w:sz w:val="18"/>
                                <w:szCs w:val="18"/>
                              </w:rPr>
                              <w:t>09 266 79 00</w:t>
                            </w:r>
                          </w:p>
                          <w:p w:rsidR="006B0060" w:rsidRPr="00C4565A" w:rsidRDefault="006B0060" w:rsidP="006B0060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hyperlink r:id="rId8" w:history="1">
                              <w:r w:rsidRPr="00C4565A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tdwegen</w:t>
                              </w:r>
                              <w:r w:rsidRPr="00C4565A">
                                <w:rPr>
                                  <w:rStyle w:val="Hyperlink"/>
                                  <w:rFonts w:cs="Times New Roman"/>
                                  <w:sz w:val="18"/>
                                  <w:szCs w:val="18"/>
                                </w:rPr>
                                <w:t>@</w:t>
                              </w:r>
                              <w:r w:rsidRPr="00C4565A">
                                <w:rPr>
                                  <w:rStyle w:val="Hyperlink"/>
                                  <w:sz w:val="18"/>
                                  <w:szCs w:val="18"/>
                                </w:rPr>
                                <w:t>stad.gent</w:t>
                              </w:r>
                            </w:hyperlink>
                            <w:r w:rsidRPr="00C4565A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454" w:type="dxa"/>
          </w:tcPr>
          <w:p w:rsidR="006B0060" w:rsidRPr="006B0060" w:rsidRDefault="006B0060" w:rsidP="006B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409" w:type="dxa"/>
          </w:tcPr>
          <w:p w:rsidR="006B0060" w:rsidRPr="006B0060" w:rsidRDefault="006B0060" w:rsidP="006B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Calibri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985" w:type="dxa"/>
          </w:tcPr>
          <w:p w:rsidR="006B0060" w:rsidRPr="006B0060" w:rsidRDefault="006B0060" w:rsidP="006B00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eastAsiaTheme="minorEastAsia" w:cs="Calibri"/>
                <w:color w:val="000000"/>
                <w:sz w:val="20"/>
                <w:szCs w:val="20"/>
                <w:lang w:val="en-US"/>
              </w:rPr>
            </w:pPr>
            <w:r w:rsidRPr="006B0060">
              <w:rPr>
                <w:rFonts w:eastAsiaTheme="minorEastAsia" w:cs="Calibri"/>
                <w:noProof/>
                <w:color w:val="000000"/>
                <w:sz w:val="20"/>
                <w:szCs w:val="20"/>
                <w:lang w:eastAsia="nl-B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0E9A0AB" wp14:editId="1DC580A3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-2540</wp:posOffset>
                      </wp:positionV>
                      <wp:extent cx="1356360" cy="361950"/>
                      <wp:effectExtent l="0" t="0" r="15240" b="0"/>
                      <wp:wrapSquare wrapText="bothSides"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636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FAA26D3D-D897-4be2-8F04-BA451C77F1D7}">
      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  <a:ext uri="{C572A759-6A51-4108-AA02-DFA0A04FC94B}">
        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      </a:ext>
                              </a:extLst>
                            </wps:spPr>
                            <wps:txbx>
                              <w:txbxContent>
                                <w:p w:rsidR="006B0060" w:rsidRPr="00C4565A" w:rsidRDefault="006B0060" w:rsidP="006B0060">
                                  <w:r>
                                    <w:t xml:space="preserve">21 </w:t>
                                  </w:r>
                                  <w:r w:rsidRPr="00C4565A">
                                    <w:t xml:space="preserve">september </w:t>
                                  </w:r>
                                  <w:r>
                                    <w:t>2</w:t>
                                  </w:r>
                                  <w:r w:rsidRPr="00C4565A">
                                    <w:t>016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2" o:spid="_x0000_s1032" type="#_x0000_t202" style="position:absolute;margin-left:.2pt;margin-top:-.2pt;width:106.8pt;height:28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" filled="f" stroked="f">
                      <v:textbox inset="0,0,0,0">
                        <w:txbxContent>
                          <w:p w:rsidR="006B0060" w:rsidRPr="00C4565A" w:rsidRDefault="006B0060" w:rsidP="006B0060">
                            <w:r>
                              <w:t xml:space="preserve">21 </w:t>
                            </w:r>
                            <w:r w:rsidRPr="00C4565A">
                              <w:t xml:space="preserve">september </w:t>
                            </w:r>
                            <w:r>
                              <w:t>2</w:t>
                            </w:r>
                            <w:r w:rsidRPr="00C4565A">
                              <w:t>016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6B0060" w:rsidRPr="006B0060" w:rsidRDefault="006B0060" w:rsidP="006B0060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eastAsiaTheme="minorEastAsia" w:cstheme="majorHAnsi"/>
          <w:b/>
          <w:bCs/>
          <w:color w:val="000000"/>
        </w:rPr>
      </w:pPr>
      <w:r w:rsidRPr="006B0060">
        <w:rPr>
          <w:rFonts w:eastAsiaTheme="minorEastAsia" w:cs="Calibri-Bold"/>
          <w:b/>
          <w:bCs/>
          <w:color w:val="000000"/>
        </w:rPr>
        <w:br/>
      </w:r>
      <w:proofErr w:type="spellStart"/>
      <w:r w:rsidRPr="006B0060">
        <w:rPr>
          <w:rFonts w:eastAsiaTheme="minorEastAsia" w:cstheme="majorHAnsi"/>
          <w:b/>
          <w:bCs/>
          <w:color w:val="000000"/>
        </w:rPr>
        <w:t>Goedlevenstraat</w:t>
      </w:r>
      <w:proofErr w:type="spellEnd"/>
      <w:r w:rsidRPr="006B0060">
        <w:rPr>
          <w:rFonts w:eastAsiaTheme="minorEastAsia" w:cstheme="majorHAnsi"/>
          <w:b/>
          <w:bCs/>
          <w:color w:val="000000"/>
        </w:rPr>
        <w:t xml:space="preserve"> </w:t>
      </w:r>
      <w:r w:rsidR="00194A42">
        <w:rPr>
          <w:rFonts w:eastAsiaTheme="minorEastAsia" w:cstheme="majorHAnsi"/>
          <w:b/>
          <w:bCs/>
          <w:color w:val="000000"/>
        </w:rPr>
        <w:t>(tussen kruispunt Waterstraat</w:t>
      </w:r>
      <w:r w:rsidR="00B05119">
        <w:rPr>
          <w:rFonts w:eastAsiaTheme="minorEastAsia" w:cstheme="majorHAnsi"/>
          <w:b/>
          <w:bCs/>
          <w:color w:val="000000"/>
        </w:rPr>
        <w:t>/</w:t>
      </w:r>
      <w:proofErr w:type="spellStart"/>
      <w:r w:rsidR="00B05119">
        <w:rPr>
          <w:rFonts w:eastAsiaTheme="minorEastAsia" w:cstheme="majorHAnsi"/>
          <w:b/>
          <w:bCs/>
          <w:color w:val="000000"/>
        </w:rPr>
        <w:t>Krijtestraat</w:t>
      </w:r>
      <w:proofErr w:type="spellEnd"/>
      <w:r w:rsidR="00194A42">
        <w:rPr>
          <w:rFonts w:eastAsiaTheme="minorEastAsia" w:cstheme="majorHAnsi"/>
          <w:b/>
          <w:bCs/>
          <w:color w:val="000000"/>
        </w:rPr>
        <w:t xml:space="preserve"> en Maalderijstraat)</w:t>
      </w:r>
    </w:p>
    <w:p w:rsidR="006B0060" w:rsidRPr="006B0060" w:rsidRDefault="006B0060" w:rsidP="006B0060">
      <w:pPr>
        <w:widowControl w:val="0"/>
        <w:autoSpaceDE w:val="0"/>
        <w:autoSpaceDN w:val="0"/>
        <w:adjustRightInd w:val="0"/>
        <w:spacing w:after="0" w:line="288" w:lineRule="auto"/>
        <w:textAlignment w:val="center"/>
        <w:rPr>
          <w:rFonts w:eastAsiaTheme="minorEastAsia" w:cstheme="majorHAnsi"/>
          <w:bCs/>
          <w:color w:val="000000"/>
        </w:rPr>
      </w:pPr>
    </w:p>
    <w:p w:rsidR="006B0060" w:rsidRPr="006B0060" w:rsidRDefault="006B0060" w:rsidP="006B0060">
      <w:pPr>
        <w:rPr>
          <w:rFonts w:eastAsia="Calibri" w:cstheme="majorHAnsi"/>
        </w:rPr>
      </w:pPr>
      <w:r w:rsidRPr="006B0060">
        <w:rPr>
          <w:rFonts w:eastAsia="Calibri" w:cstheme="majorHAnsi"/>
        </w:rPr>
        <w:t xml:space="preserve">Geachte, </w:t>
      </w:r>
    </w:p>
    <w:p w:rsidR="006B0060" w:rsidRPr="006B0060" w:rsidRDefault="006B0060" w:rsidP="00194A42">
      <w:pPr>
        <w:spacing w:after="0" w:line="240" w:lineRule="auto"/>
        <w:jc w:val="both"/>
        <w:rPr>
          <w:rFonts w:eastAsiaTheme="minorEastAsia" w:cstheme="majorHAnsi"/>
        </w:rPr>
      </w:pPr>
      <w:r w:rsidRPr="006B0060">
        <w:rPr>
          <w:rFonts w:eastAsiaTheme="minorEastAsia" w:cstheme="majorHAnsi"/>
        </w:rPr>
        <w:t xml:space="preserve">In navolging van de integrale </w:t>
      </w:r>
      <w:proofErr w:type="spellStart"/>
      <w:r w:rsidRPr="006B0060">
        <w:rPr>
          <w:rFonts w:eastAsiaTheme="minorEastAsia" w:cstheme="majorHAnsi"/>
        </w:rPr>
        <w:t>heraanleg</w:t>
      </w:r>
      <w:proofErr w:type="spellEnd"/>
      <w:r w:rsidRPr="006B0060">
        <w:rPr>
          <w:rFonts w:eastAsiaTheme="minorEastAsia" w:cstheme="majorHAnsi"/>
        </w:rPr>
        <w:t xml:space="preserve"> van</w:t>
      </w:r>
      <w:r w:rsidR="00194A42">
        <w:rPr>
          <w:rFonts w:eastAsiaTheme="minorEastAsia" w:cstheme="majorHAnsi"/>
        </w:rPr>
        <w:t xml:space="preserve"> de </w:t>
      </w:r>
      <w:proofErr w:type="spellStart"/>
      <w:r w:rsidR="00194A42">
        <w:rPr>
          <w:rFonts w:eastAsiaTheme="minorEastAsia" w:cstheme="majorHAnsi"/>
        </w:rPr>
        <w:t>Slotendries</w:t>
      </w:r>
      <w:proofErr w:type="spellEnd"/>
      <w:r w:rsidR="00194A42">
        <w:rPr>
          <w:rFonts w:eastAsiaTheme="minorEastAsia" w:cstheme="majorHAnsi"/>
        </w:rPr>
        <w:t>, Groenstraat (deel) en</w:t>
      </w:r>
      <w:r w:rsidRPr="006B0060">
        <w:rPr>
          <w:rFonts w:eastAsiaTheme="minorEastAsia" w:cstheme="majorHAnsi"/>
        </w:rPr>
        <w:t xml:space="preserve"> </w:t>
      </w:r>
      <w:r w:rsidR="00194A42">
        <w:rPr>
          <w:rFonts w:eastAsiaTheme="minorEastAsia" w:cstheme="majorHAnsi"/>
        </w:rPr>
        <w:t>het eerste deel van de</w:t>
      </w:r>
      <w:r w:rsidRPr="006B0060">
        <w:rPr>
          <w:rFonts w:eastAsiaTheme="minorEastAsia" w:cstheme="majorHAnsi"/>
        </w:rPr>
        <w:t xml:space="preserve"> </w:t>
      </w:r>
      <w:proofErr w:type="spellStart"/>
      <w:r w:rsidRPr="006B0060">
        <w:rPr>
          <w:rFonts w:eastAsiaTheme="minorEastAsia" w:cstheme="majorHAnsi"/>
        </w:rPr>
        <w:t>Goedlevenstraat</w:t>
      </w:r>
      <w:proofErr w:type="spellEnd"/>
      <w:r w:rsidRPr="006B0060">
        <w:rPr>
          <w:rFonts w:eastAsiaTheme="minorEastAsia" w:cstheme="majorHAnsi"/>
        </w:rPr>
        <w:t xml:space="preserve"> plant de stad Gent, samen met FARYS, nu ook de </w:t>
      </w:r>
      <w:proofErr w:type="spellStart"/>
      <w:r w:rsidRPr="006B0060">
        <w:rPr>
          <w:rFonts w:eastAsiaTheme="minorEastAsia" w:cstheme="majorHAnsi"/>
        </w:rPr>
        <w:t>heraanleg</w:t>
      </w:r>
      <w:proofErr w:type="spellEnd"/>
      <w:r w:rsidRPr="006B0060">
        <w:rPr>
          <w:rFonts w:eastAsiaTheme="minorEastAsia" w:cstheme="majorHAnsi"/>
        </w:rPr>
        <w:t xml:space="preserve"> van het tweede deel van de </w:t>
      </w:r>
      <w:proofErr w:type="spellStart"/>
      <w:r w:rsidRPr="006B0060">
        <w:rPr>
          <w:rFonts w:eastAsiaTheme="minorEastAsia" w:cstheme="majorHAnsi"/>
        </w:rPr>
        <w:t>Goedlevenstraat</w:t>
      </w:r>
      <w:proofErr w:type="spellEnd"/>
      <w:r w:rsidRPr="006B0060">
        <w:rPr>
          <w:rFonts w:eastAsiaTheme="minorEastAsia" w:cstheme="majorHAnsi"/>
        </w:rPr>
        <w:t xml:space="preserve">, van het kruispunt </w:t>
      </w:r>
      <w:r w:rsidR="00194A42">
        <w:rPr>
          <w:rFonts w:eastAsiaTheme="minorEastAsia" w:cstheme="majorHAnsi"/>
        </w:rPr>
        <w:t xml:space="preserve">met de </w:t>
      </w:r>
      <w:r w:rsidRPr="006B0060">
        <w:rPr>
          <w:rFonts w:eastAsiaTheme="minorEastAsia" w:cstheme="majorHAnsi"/>
        </w:rPr>
        <w:t>Waterstraat/</w:t>
      </w:r>
      <w:proofErr w:type="spellStart"/>
      <w:r w:rsidRPr="006B0060">
        <w:rPr>
          <w:rFonts w:eastAsiaTheme="minorEastAsia" w:cstheme="majorHAnsi"/>
        </w:rPr>
        <w:t>Krijtestraat</w:t>
      </w:r>
      <w:proofErr w:type="spellEnd"/>
      <w:r w:rsidRPr="006B0060">
        <w:rPr>
          <w:rFonts w:eastAsiaTheme="minorEastAsia" w:cstheme="majorHAnsi"/>
        </w:rPr>
        <w:t xml:space="preserve"> tot aan de Maalderijstraat. De ontwerpplannen hiervoor zijn klaar en stellen we graag aan u voor.</w:t>
      </w:r>
    </w:p>
    <w:p w:rsidR="006B0060" w:rsidRPr="006B0060" w:rsidRDefault="006B0060" w:rsidP="00194A42">
      <w:pPr>
        <w:spacing w:after="0" w:line="240" w:lineRule="auto"/>
        <w:jc w:val="both"/>
        <w:rPr>
          <w:rFonts w:eastAsiaTheme="minorEastAsia" w:cstheme="majorHAnsi"/>
        </w:rPr>
      </w:pPr>
    </w:p>
    <w:p w:rsidR="006B0060" w:rsidRPr="006B0060" w:rsidRDefault="006B0060" w:rsidP="00194A42">
      <w:pPr>
        <w:spacing w:after="0" w:line="240" w:lineRule="auto"/>
        <w:jc w:val="both"/>
        <w:rPr>
          <w:rFonts w:eastAsiaTheme="minorEastAsia" w:cstheme="majorHAnsi"/>
          <w:b/>
        </w:rPr>
      </w:pPr>
      <w:r w:rsidRPr="006B0060">
        <w:rPr>
          <w:rFonts w:eastAsiaTheme="minorEastAsia" w:cstheme="majorHAnsi"/>
          <w:b/>
        </w:rPr>
        <w:t xml:space="preserve">Het ontwerp </w:t>
      </w:r>
    </w:p>
    <w:p w:rsidR="006B0060" w:rsidRPr="006B0060" w:rsidRDefault="006B0060" w:rsidP="00194A42">
      <w:pPr>
        <w:spacing w:after="0" w:line="240" w:lineRule="auto"/>
        <w:jc w:val="both"/>
        <w:rPr>
          <w:rFonts w:eastAsiaTheme="minorEastAsia" w:cstheme="majorHAnsi"/>
        </w:rPr>
      </w:pPr>
    </w:p>
    <w:p w:rsidR="006B0060" w:rsidRPr="006B0060" w:rsidRDefault="006B0060" w:rsidP="00194A42">
      <w:pPr>
        <w:spacing w:after="0" w:line="240" w:lineRule="auto"/>
        <w:jc w:val="both"/>
        <w:rPr>
          <w:rFonts w:eastAsiaTheme="minorEastAsia" w:cstheme="majorHAnsi"/>
        </w:rPr>
      </w:pPr>
      <w:r w:rsidRPr="006B0060">
        <w:rPr>
          <w:rFonts w:eastAsiaTheme="minorEastAsia" w:cstheme="majorHAnsi"/>
        </w:rPr>
        <w:t>De herinrichting zal gebeuren zoals</w:t>
      </w:r>
      <w:r w:rsidR="00194A42">
        <w:rPr>
          <w:rFonts w:eastAsiaTheme="minorEastAsia" w:cstheme="majorHAnsi"/>
        </w:rPr>
        <w:t xml:space="preserve"> in de pas </w:t>
      </w:r>
      <w:proofErr w:type="spellStart"/>
      <w:r w:rsidR="00194A42">
        <w:rPr>
          <w:rFonts w:eastAsiaTheme="minorEastAsia" w:cstheme="majorHAnsi"/>
        </w:rPr>
        <w:t>heraangelegde</w:t>
      </w:r>
      <w:proofErr w:type="spellEnd"/>
      <w:r w:rsidR="00194A42">
        <w:rPr>
          <w:rFonts w:eastAsiaTheme="minorEastAsia" w:cstheme="majorHAnsi"/>
        </w:rPr>
        <w:t xml:space="preserve"> Groenstraat</w:t>
      </w:r>
      <w:r w:rsidR="00B05119">
        <w:rPr>
          <w:rFonts w:eastAsiaTheme="minorEastAsia" w:cstheme="majorHAnsi"/>
        </w:rPr>
        <w:t xml:space="preserve"> (</w:t>
      </w:r>
      <w:r w:rsidR="00194A42">
        <w:rPr>
          <w:rFonts w:eastAsiaTheme="minorEastAsia" w:cstheme="majorHAnsi"/>
        </w:rPr>
        <w:t>het deel</w:t>
      </w:r>
      <w:r w:rsidRPr="006B0060">
        <w:rPr>
          <w:rFonts w:eastAsiaTheme="minorEastAsia" w:cstheme="majorHAnsi"/>
        </w:rPr>
        <w:t xml:space="preserve"> tussen de Gentstraat en het kruispunt met de </w:t>
      </w:r>
      <w:proofErr w:type="spellStart"/>
      <w:r w:rsidRPr="006B0060">
        <w:rPr>
          <w:rFonts w:eastAsiaTheme="minorEastAsia" w:cstheme="majorHAnsi"/>
        </w:rPr>
        <w:t>Goedlevenstraat</w:t>
      </w:r>
      <w:proofErr w:type="spellEnd"/>
      <w:r w:rsidR="00B05119">
        <w:rPr>
          <w:rFonts w:eastAsiaTheme="minorEastAsia" w:cstheme="majorHAnsi"/>
        </w:rPr>
        <w:t>)</w:t>
      </w:r>
      <w:r w:rsidRPr="006B0060">
        <w:rPr>
          <w:rFonts w:eastAsiaTheme="minorEastAsia" w:cstheme="majorHAnsi"/>
        </w:rPr>
        <w:t>.</w:t>
      </w:r>
      <w:r w:rsidR="00194A42">
        <w:rPr>
          <w:rFonts w:eastAsiaTheme="minorEastAsia" w:cstheme="majorHAnsi"/>
        </w:rPr>
        <w:t xml:space="preserve"> De </w:t>
      </w:r>
      <w:proofErr w:type="spellStart"/>
      <w:r w:rsidR="00194A42">
        <w:rPr>
          <w:rFonts w:eastAsiaTheme="minorEastAsia" w:cstheme="majorHAnsi"/>
        </w:rPr>
        <w:t>Goedlevenstraat</w:t>
      </w:r>
      <w:proofErr w:type="spellEnd"/>
      <w:r w:rsidR="00194A42">
        <w:rPr>
          <w:rFonts w:eastAsiaTheme="minorEastAsia" w:cstheme="majorHAnsi"/>
        </w:rPr>
        <w:t xml:space="preserve"> zal gelijkaardig heraangelegd worden. </w:t>
      </w:r>
      <w:r w:rsidRPr="006B0060">
        <w:rPr>
          <w:rFonts w:eastAsiaTheme="minorEastAsia" w:cstheme="majorHAnsi"/>
        </w:rPr>
        <w:t>Het ei</w:t>
      </w:r>
      <w:r w:rsidR="00194A42">
        <w:rPr>
          <w:rFonts w:eastAsiaTheme="minorEastAsia" w:cstheme="majorHAnsi"/>
        </w:rPr>
        <w:t>nde van de</w:t>
      </w:r>
      <w:r w:rsidR="00E53B8F">
        <w:rPr>
          <w:rFonts w:eastAsiaTheme="minorEastAsia" w:cstheme="majorHAnsi"/>
        </w:rPr>
        <w:t xml:space="preserve"> </w:t>
      </w:r>
      <w:r w:rsidR="00B05119">
        <w:rPr>
          <w:rFonts w:eastAsiaTheme="minorEastAsia" w:cstheme="majorHAnsi"/>
        </w:rPr>
        <w:t xml:space="preserve">huidige </w:t>
      </w:r>
      <w:r w:rsidR="00E53B8F">
        <w:rPr>
          <w:rFonts w:eastAsiaTheme="minorEastAsia" w:cstheme="majorHAnsi"/>
        </w:rPr>
        <w:t>werken</w:t>
      </w:r>
      <w:r w:rsidR="00194A42">
        <w:rPr>
          <w:rFonts w:eastAsiaTheme="minorEastAsia" w:cstheme="majorHAnsi"/>
        </w:rPr>
        <w:t xml:space="preserve"> in het project </w:t>
      </w:r>
      <w:proofErr w:type="spellStart"/>
      <w:r w:rsidR="00194A42">
        <w:rPr>
          <w:rFonts w:eastAsiaTheme="minorEastAsia" w:cstheme="majorHAnsi"/>
        </w:rPr>
        <w:t>Slotendries</w:t>
      </w:r>
      <w:proofErr w:type="spellEnd"/>
      <w:r w:rsidR="00194A42">
        <w:rPr>
          <w:rFonts w:eastAsiaTheme="minorEastAsia" w:cstheme="majorHAnsi"/>
        </w:rPr>
        <w:t xml:space="preserve">, Groenstraat (deel) en het eerste deel van de </w:t>
      </w:r>
      <w:proofErr w:type="spellStart"/>
      <w:r w:rsidR="00194A42">
        <w:rPr>
          <w:rFonts w:eastAsiaTheme="minorEastAsia" w:cstheme="majorHAnsi"/>
        </w:rPr>
        <w:t>Goedlevenstraat</w:t>
      </w:r>
      <w:proofErr w:type="spellEnd"/>
      <w:r w:rsidR="00E53B8F">
        <w:rPr>
          <w:rFonts w:eastAsiaTheme="minorEastAsia" w:cstheme="majorHAnsi"/>
        </w:rPr>
        <w:t xml:space="preserve"> is</w:t>
      </w:r>
      <w:r w:rsidR="00194A42">
        <w:rPr>
          <w:rFonts w:eastAsiaTheme="minorEastAsia" w:cstheme="majorHAnsi"/>
        </w:rPr>
        <w:t xml:space="preserve"> trouwens</w:t>
      </w:r>
      <w:r w:rsidR="00E53B8F">
        <w:rPr>
          <w:rFonts w:eastAsiaTheme="minorEastAsia" w:cstheme="majorHAnsi"/>
        </w:rPr>
        <w:t xml:space="preserve"> voorzien</w:t>
      </w:r>
      <w:r w:rsidR="00194A42">
        <w:rPr>
          <w:rFonts w:eastAsiaTheme="minorEastAsia" w:cstheme="majorHAnsi"/>
        </w:rPr>
        <w:t xml:space="preserve"> voor eind oktober 2016.</w:t>
      </w:r>
    </w:p>
    <w:p w:rsidR="006B0060" w:rsidRPr="006B0060" w:rsidRDefault="006B0060" w:rsidP="00194A42">
      <w:pPr>
        <w:spacing w:after="0" w:line="240" w:lineRule="auto"/>
        <w:jc w:val="both"/>
        <w:rPr>
          <w:rFonts w:eastAsiaTheme="minorEastAsia" w:cstheme="majorHAnsi"/>
        </w:rPr>
      </w:pPr>
      <w:r w:rsidRPr="006B0060">
        <w:rPr>
          <w:rFonts w:eastAsiaTheme="minorEastAsia" w:cstheme="majorHAnsi"/>
        </w:rPr>
        <w:t xml:space="preserve"> </w:t>
      </w:r>
    </w:p>
    <w:p w:rsidR="006B0060" w:rsidRPr="006B0060" w:rsidRDefault="006B0060" w:rsidP="00194A42">
      <w:pPr>
        <w:spacing w:after="0" w:line="240" w:lineRule="auto"/>
        <w:jc w:val="both"/>
        <w:rPr>
          <w:rFonts w:eastAsiaTheme="minorEastAsia" w:cstheme="majorHAnsi"/>
          <w:i/>
        </w:rPr>
      </w:pPr>
      <w:r w:rsidRPr="006B0060">
        <w:rPr>
          <w:rFonts w:eastAsiaTheme="minorEastAsia" w:cstheme="majorHAnsi"/>
          <w:i/>
        </w:rPr>
        <w:t>Rijweg en groen</w:t>
      </w:r>
    </w:p>
    <w:p w:rsidR="006B0060" w:rsidRPr="006B0060" w:rsidRDefault="006B0060" w:rsidP="00194A42">
      <w:pPr>
        <w:spacing w:after="0" w:line="240" w:lineRule="auto"/>
        <w:jc w:val="both"/>
        <w:rPr>
          <w:rFonts w:eastAsiaTheme="minorEastAsia" w:cstheme="majorHAnsi"/>
        </w:rPr>
      </w:pPr>
      <w:r w:rsidRPr="006B0060">
        <w:rPr>
          <w:rFonts w:eastAsiaTheme="minorEastAsia" w:cstheme="majorHAnsi"/>
        </w:rPr>
        <w:t>De rijweg wo</w:t>
      </w:r>
      <w:r w:rsidR="00194A42">
        <w:rPr>
          <w:rFonts w:eastAsiaTheme="minorEastAsia" w:cstheme="majorHAnsi"/>
        </w:rPr>
        <w:t>rdt heraangelegd in asfalt. De p</w:t>
      </w:r>
      <w:r w:rsidRPr="006B0060">
        <w:rPr>
          <w:rFonts w:eastAsiaTheme="minorEastAsia" w:cstheme="majorHAnsi"/>
        </w:rPr>
        <w:t xml:space="preserve">arkeerstroken </w:t>
      </w:r>
      <w:r w:rsidR="00194A42">
        <w:rPr>
          <w:rFonts w:eastAsiaTheme="minorEastAsia" w:cstheme="majorHAnsi"/>
        </w:rPr>
        <w:t xml:space="preserve">krijgen kasseien en </w:t>
      </w:r>
      <w:r w:rsidRPr="006B0060">
        <w:rPr>
          <w:rFonts w:eastAsiaTheme="minorEastAsia" w:cstheme="majorHAnsi"/>
        </w:rPr>
        <w:t xml:space="preserve">waar mogelijk komen plantvakken. </w:t>
      </w:r>
      <w:r w:rsidR="00194A42">
        <w:rPr>
          <w:rFonts w:eastAsiaTheme="minorEastAsia" w:cstheme="majorHAnsi"/>
        </w:rPr>
        <w:t xml:space="preserve">De aansluiting met de diverse zijstraten </w:t>
      </w:r>
      <w:r w:rsidR="00B05119">
        <w:rPr>
          <w:rFonts w:eastAsiaTheme="minorEastAsia" w:cstheme="majorHAnsi"/>
        </w:rPr>
        <w:t xml:space="preserve">wordt volledig anders ingericht. De rijweg wordt smaller en er komen grote plantvakken aan beide zijden van de rijweg. U vindt een voorbeeld hiervan op het pas </w:t>
      </w:r>
      <w:proofErr w:type="spellStart"/>
      <w:r w:rsidR="00B05119">
        <w:rPr>
          <w:rFonts w:eastAsiaTheme="minorEastAsia" w:cstheme="majorHAnsi"/>
        </w:rPr>
        <w:t>heraangelegde</w:t>
      </w:r>
      <w:proofErr w:type="spellEnd"/>
      <w:r w:rsidR="00B05119">
        <w:rPr>
          <w:rFonts w:eastAsiaTheme="minorEastAsia" w:cstheme="majorHAnsi"/>
        </w:rPr>
        <w:t xml:space="preserve"> kruispunt van de </w:t>
      </w:r>
      <w:proofErr w:type="spellStart"/>
      <w:r w:rsidR="00B05119">
        <w:rPr>
          <w:rFonts w:eastAsiaTheme="minorEastAsia" w:cstheme="majorHAnsi"/>
        </w:rPr>
        <w:t>Slotendries</w:t>
      </w:r>
      <w:proofErr w:type="spellEnd"/>
      <w:r w:rsidR="00B05119">
        <w:rPr>
          <w:rFonts w:eastAsiaTheme="minorEastAsia" w:cstheme="majorHAnsi"/>
        </w:rPr>
        <w:t xml:space="preserve"> met de Augustijn Moreelsstraat.</w:t>
      </w:r>
    </w:p>
    <w:p w:rsidR="00B05119" w:rsidRDefault="00B05119" w:rsidP="00194A42">
      <w:pPr>
        <w:spacing w:after="0" w:line="240" w:lineRule="auto"/>
        <w:jc w:val="both"/>
        <w:rPr>
          <w:rFonts w:eastAsiaTheme="minorEastAsia" w:cstheme="majorHAnsi"/>
        </w:rPr>
      </w:pPr>
    </w:p>
    <w:p w:rsidR="006B0060" w:rsidRPr="006B0060" w:rsidRDefault="006B0060" w:rsidP="00194A42">
      <w:pPr>
        <w:spacing w:after="0" w:line="240" w:lineRule="auto"/>
        <w:jc w:val="both"/>
        <w:rPr>
          <w:rFonts w:eastAsiaTheme="minorEastAsia" w:cstheme="majorHAnsi"/>
          <w:i/>
        </w:rPr>
      </w:pPr>
      <w:r w:rsidRPr="006B0060">
        <w:rPr>
          <w:rFonts w:eastAsiaTheme="minorEastAsia" w:cstheme="majorHAnsi"/>
          <w:i/>
        </w:rPr>
        <w:t>Riolering</w:t>
      </w:r>
    </w:p>
    <w:p w:rsidR="006B0060" w:rsidRDefault="00B05119" w:rsidP="00194A42">
      <w:pPr>
        <w:spacing w:after="0" w:line="240" w:lineRule="auto"/>
        <w:jc w:val="both"/>
        <w:rPr>
          <w:rFonts w:eastAsiaTheme="minorEastAsia" w:cstheme="majorHAnsi"/>
        </w:rPr>
      </w:pPr>
      <w:r>
        <w:rPr>
          <w:rFonts w:eastAsiaTheme="minorEastAsia" w:cstheme="majorHAnsi"/>
        </w:rPr>
        <w:t>Er komt ook</w:t>
      </w:r>
      <w:r w:rsidR="006B0060" w:rsidRPr="006B0060">
        <w:rPr>
          <w:rFonts w:eastAsiaTheme="minorEastAsia" w:cstheme="majorHAnsi"/>
        </w:rPr>
        <w:t xml:space="preserve"> een volledig nieuw gescheiden rioleringsstelsel. Dit betekent dat afvalwater en regenwater apart van elkaar worden afgevoerd.</w:t>
      </w:r>
    </w:p>
    <w:p w:rsidR="006B0060" w:rsidRDefault="006B0060" w:rsidP="00194A42">
      <w:pPr>
        <w:spacing w:after="0" w:line="240" w:lineRule="auto"/>
        <w:jc w:val="both"/>
        <w:rPr>
          <w:rFonts w:eastAsiaTheme="minorEastAsia" w:cstheme="majorHAnsi"/>
        </w:rPr>
      </w:pPr>
    </w:p>
    <w:p w:rsidR="00B05119" w:rsidRDefault="00B05119" w:rsidP="006B0060">
      <w:pPr>
        <w:spacing w:after="0" w:line="240" w:lineRule="auto"/>
        <w:rPr>
          <w:rFonts w:eastAsiaTheme="minorEastAsia" w:cstheme="majorHAnsi"/>
          <w:b/>
        </w:rPr>
      </w:pPr>
      <w:r>
        <w:rPr>
          <w:rFonts w:eastAsiaTheme="minorEastAsia" w:cstheme="majorHAnsi"/>
          <w:b/>
        </w:rPr>
        <w:br w:type="page"/>
      </w:r>
    </w:p>
    <w:p w:rsidR="006B0060" w:rsidRPr="006B0060" w:rsidRDefault="006B0060" w:rsidP="006B0060">
      <w:pPr>
        <w:spacing w:after="0" w:line="240" w:lineRule="auto"/>
        <w:rPr>
          <w:rFonts w:eastAsiaTheme="minorEastAsia" w:cstheme="majorHAnsi"/>
          <w:b/>
        </w:rPr>
      </w:pPr>
      <w:r w:rsidRPr="006B0060">
        <w:rPr>
          <w:rFonts w:eastAsiaTheme="minorEastAsia" w:cstheme="majorHAnsi"/>
          <w:b/>
        </w:rPr>
        <w:lastRenderedPageBreak/>
        <w:t>Procedure</w:t>
      </w:r>
    </w:p>
    <w:p w:rsidR="00B05119" w:rsidRDefault="00B05119" w:rsidP="006B0060">
      <w:pPr>
        <w:spacing w:after="0" w:line="240" w:lineRule="auto"/>
        <w:rPr>
          <w:rFonts w:eastAsiaTheme="minorEastAsia" w:cstheme="majorHAnsi"/>
        </w:rPr>
      </w:pPr>
    </w:p>
    <w:p w:rsidR="006B0060" w:rsidRPr="006B0060" w:rsidRDefault="004B3864" w:rsidP="006B0060">
      <w:pPr>
        <w:spacing w:after="0" w:line="240" w:lineRule="auto"/>
        <w:rPr>
          <w:rFonts w:eastAsiaTheme="minorEastAsia" w:cstheme="majorHAnsi"/>
        </w:rPr>
      </w:pPr>
      <w:r>
        <w:rPr>
          <w:rFonts w:eastAsiaTheme="minorEastAsia" w:cstheme="majorHAnsi"/>
        </w:rPr>
        <w:t>Op vandaag stellen we graag de ontwerpplannen aan u voor</w:t>
      </w:r>
      <w:r w:rsidR="006B0060" w:rsidRPr="006B0060">
        <w:rPr>
          <w:rFonts w:eastAsiaTheme="minorEastAsia" w:cstheme="majorHAnsi"/>
        </w:rPr>
        <w:t xml:space="preserve">. Dit betekent echter niet dat de werken onmiddellijk starten. </w:t>
      </w:r>
    </w:p>
    <w:p w:rsidR="006B0060" w:rsidRPr="006B0060" w:rsidRDefault="006B0060" w:rsidP="006B0060">
      <w:pPr>
        <w:spacing w:after="0" w:line="240" w:lineRule="auto"/>
        <w:rPr>
          <w:rFonts w:eastAsiaTheme="minorEastAsia" w:cstheme="majorHAnsi"/>
        </w:rPr>
      </w:pPr>
    </w:p>
    <w:p w:rsidR="00B05119" w:rsidRDefault="004B3864" w:rsidP="00D304C6">
      <w:pPr>
        <w:spacing w:after="0" w:line="240" w:lineRule="auto"/>
        <w:jc w:val="both"/>
        <w:rPr>
          <w:rFonts w:eastAsiaTheme="minorEastAsia" w:cstheme="majorHAnsi"/>
        </w:rPr>
      </w:pPr>
      <w:r>
        <w:rPr>
          <w:rFonts w:eastAsiaTheme="minorEastAsia" w:cstheme="majorHAnsi"/>
        </w:rPr>
        <w:t xml:space="preserve">Eerst zullen de nutsmaatschappijen </w:t>
      </w:r>
      <w:r w:rsidR="006B0060" w:rsidRPr="006B0060">
        <w:rPr>
          <w:rFonts w:eastAsiaTheme="minorEastAsia" w:cstheme="majorHAnsi"/>
        </w:rPr>
        <w:t>werken plannen in uw straat.  Zij komen langs om allerhande leidingen te vernieuwen (</w:t>
      </w:r>
      <w:proofErr w:type="spellStart"/>
      <w:r w:rsidR="006B0060" w:rsidRPr="006B0060">
        <w:rPr>
          <w:rFonts w:eastAsiaTheme="minorEastAsia" w:cstheme="majorHAnsi"/>
        </w:rPr>
        <w:t>bvb</w:t>
      </w:r>
      <w:proofErr w:type="spellEnd"/>
      <w:r w:rsidR="006B0060" w:rsidRPr="006B0060">
        <w:rPr>
          <w:rFonts w:eastAsiaTheme="minorEastAsia" w:cstheme="majorHAnsi"/>
        </w:rPr>
        <w:t xml:space="preserve">. elektriciteit, drinkwater, enz.). Zij zullen u hiervan vooraf op de hoogte brengen door middel van bewonersbrieven. Pas nadat hun werken afgerond zijn, kunnen de eigenlijke wegen- en rioleringswerken beginnen. </w:t>
      </w:r>
      <w:r>
        <w:rPr>
          <w:rFonts w:eastAsiaTheme="minorEastAsia" w:cstheme="majorHAnsi"/>
        </w:rPr>
        <w:t xml:space="preserve">Wij verwachten in het najaar van 2017 te kunnen beginnen. </w:t>
      </w:r>
      <w:r w:rsidR="00B05119">
        <w:rPr>
          <w:rFonts w:eastAsiaTheme="minorEastAsia" w:cstheme="majorHAnsi"/>
        </w:rPr>
        <w:t>Deze timing is echter</w:t>
      </w:r>
      <w:r w:rsidR="00B05119">
        <w:rPr>
          <w:rFonts w:eastAsiaTheme="minorEastAsia" w:cstheme="majorHAnsi"/>
        </w:rPr>
        <w:t xml:space="preserve"> onder voorbehoud van een verder gunstig administratief verloop van het dossier.</w:t>
      </w:r>
      <w:r w:rsidR="00B05119" w:rsidRPr="006B0060">
        <w:rPr>
          <w:rFonts w:eastAsiaTheme="minorEastAsia" w:cstheme="majorHAnsi"/>
        </w:rPr>
        <w:t xml:space="preserve"> </w:t>
      </w:r>
      <w:r>
        <w:rPr>
          <w:rFonts w:eastAsiaTheme="minorEastAsia" w:cstheme="majorHAnsi"/>
        </w:rPr>
        <w:t>Sowieso zal u op voor</w:t>
      </w:r>
      <w:bookmarkStart w:id="0" w:name="_GoBack"/>
      <w:bookmarkEnd w:id="0"/>
      <w:r>
        <w:rPr>
          <w:rFonts w:eastAsiaTheme="minorEastAsia" w:cstheme="majorHAnsi"/>
        </w:rPr>
        <w:t>hand opnieuw door ons verwittigd en geïnformeerd worden.</w:t>
      </w:r>
    </w:p>
    <w:p w:rsidR="006B0060" w:rsidRPr="006B0060" w:rsidRDefault="006B0060" w:rsidP="006B0060">
      <w:pPr>
        <w:spacing w:after="0" w:line="240" w:lineRule="auto"/>
        <w:rPr>
          <w:rFonts w:eastAsiaTheme="minorEastAsia" w:cstheme="majorHAnsi"/>
        </w:rPr>
      </w:pPr>
    </w:p>
    <w:p w:rsidR="006B0060" w:rsidRPr="006B0060" w:rsidRDefault="006B0060" w:rsidP="006B0060">
      <w:pPr>
        <w:spacing w:after="0" w:line="240" w:lineRule="auto"/>
        <w:rPr>
          <w:rFonts w:eastAsiaTheme="minorEastAsia" w:cstheme="majorHAnsi"/>
          <w:b/>
        </w:rPr>
      </w:pPr>
      <w:r w:rsidRPr="006B0060">
        <w:rPr>
          <w:rFonts w:eastAsiaTheme="minorEastAsia" w:cstheme="majorHAnsi"/>
          <w:b/>
        </w:rPr>
        <w:t>Spreekuur</w:t>
      </w:r>
    </w:p>
    <w:p w:rsidR="006B0060" w:rsidRPr="006B0060" w:rsidRDefault="006B0060" w:rsidP="00D304C6">
      <w:pPr>
        <w:spacing w:after="0" w:line="240" w:lineRule="auto"/>
        <w:jc w:val="both"/>
        <w:rPr>
          <w:rFonts w:eastAsiaTheme="minorEastAsia" w:cstheme="majorHAnsi"/>
        </w:rPr>
      </w:pPr>
      <w:r w:rsidRPr="006B0060">
        <w:rPr>
          <w:rFonts w:eastAsiaTheme="minorEastAsia" w:cstheme="majorHAnsi"/>
        </w:rPr>
        <w:t>Indien u nog vragen heeft na het lezen van deze brief, dan bent u van harte uitgenodigd op het spreekuur van de Stad Gent</w:t>
      </w:r>
      <w:r w:rsidR="004B3864">
        <w:rPr>
          <w:rFonts w:eastAsiaTheme="minorEastAsia" w:cstheme="majorHAnsi"/>
        </w:rPr>
        <w:t xml:space="preserve"> en FARYS</w:t>
      </w:r>
      <w:r w:rsidRPr="006B0060">
        <w:rPr>
          <w:rFonts w:eastAsiaTheme="minorEastAsia" w:cstheme="majorHAnsi"/>
        </w:rPr>
        <w:t xml:space="preserve">. Op dit spreekuur kunt u vrijblijvend de plannen inkijken en vragen stellen. </w:t>
      </w:r>
    </w:p>
    <w:p w:rsidR="006B0060" w:rsidRPr="006B0060" w:rsidRDefault="006B0060" w:rsidP="00D304C6">
      <w:pPr>
        <w:spacing w:after="0" w:line="240" w:lineRule="auto"/>
        <w:jc w:val="both"/>
        <w:rPr>
          <w:rFonts w:eastAsiaTheme="minorEastAsia" w:cstheme="majorHAnsi"/>
        </w:rPr>
      </w:pPr>
    </w:p>
    <w:p w:rsidR="006B0060" w:rsidRPr="006B0060" w:rsidRDefault="006B0060" w:rsidP="00D304C6">
      <w:pPr>
        <w:spacing w:after="0" w:line="240" w:lineRule="auto"/>
        <w:jc w:val="both"/>
        <w:rPr>
          <w:rFonts w:eastAsiaTheme="minorEastAsia" w:cstheme="majorHAnsi"/>
          <w:b/>
        </w:rPr>
      </w:pPr>
      <w:r w:rsidRPr="006B0060">
        <w:rPr>
          <w:rFonts w:eastAsiaTheme="minorEastAsia" w:cstheme="majorHAnsi"/>
        </w:rPr>
        <w:t xml:space="preserve">Het spreekuur gaat door in </w:t>
      </w:r>
      <w:r w:rsidRPr="006B0060">
        <w:rPr>
          <w:rFonts w:eastAsiaTheme="minorEastAsia" w:cstheme="majorHAnsi"/>
          <w:b/>
        </w:rPr>
        <w:t xml:space="preserve">EDUGO, Campus De Toren Humaniora, Sint-Jozefstraat 10,  9041 Oostakker  – op dinsdag 11 oktober 2016, </w:t>
      </w:r>
      <w:r w:rsidRPr="004B3864">
        <w:rPr>
          <w:rFonts w:eastAsiaTheme="minorEastAsia" w:cstheme="majorHAnsi"/>
          <w:b/>
          <w:u w:val="single"/>
        </w:rPr>
        <w:t>doorlopend</w:t>
      </w:r>
      <w:r w:rsidRPr="006B0060">
        <w:rPr>
          <w:rFonts w:eastAsiaTheme="minorEastAsia" w:cstheme="majorHAnsi"/>
          <w:b/>
        </w:rPr>
        <w:t xml:space="preserve"> van 19 uur tot 21 uur.  </w:t>
      </w:r>
    </w:p>
    <w:p w:rsidR="006B0060" w:rsidRPr="006B0060" w:rsidRDefault="006B0060" w:rsidP="006B0060">
      <w:pPr>
        <w:spacing w:after="0" w:line="240" w:lineRule="auto"/>
        <w:rPr>
          <w:rFonts w:eastAsiaTheme="minorEastAsia" w:cstheme="majorHAnsi"/>
        </w:rPr>
      </w:pPr>
    </w:p>
    <w:p w:rsidR="006B0060" w:rsidRPr="006B0060" w:rsidRDefault="006B0060" w:rsidP="006B0060">
      <w:pPr>
        <w:spacing w:after="0" w:line="240" w:lineRule="auto"/>
        <w:rPr>
          <w:rFonts w:eastAsiaTheme="minorEastAsia" w:cstheme="majorHAnsi"/>
          <w:bCs/>
        </w:rPr>
      </w:pPr>
      <w:r w:rsidRPr="006B0060">
        <w:rPr>
          <w:rFonts w:eastAsiaTheme="minorEastAsia" w:cstheme="majorHAnsi"/>
        </w:rPr>
        <w:t xml:space="preserve">Na het spreekuur kunt u het ontwerpplan ook op onze website terugvinden op </w:t>
      </w:r>
      <w:hyperlink r:id="rId9" w:history="1">
        <w:r w:rsidRPr="006B0060">
          <w:rPr>
            <w:rFonts w:eastAsiaTheme="minorEastAsia" w:cstheme="majorHAnsi"/>
            <w:color w:val="0000FF" w:themeColor="hyperlink"/>
            <w:u w:val="single"/>
          </w:rPr>
          <w:t>www.stad.gent/openbarewerken</w:t>
        </w:r>
      </w:hyperlink>
      <w:r w:rsidRPr="006B0060">
        <w:rPr>
          <w:rFonts w:eastAsiaTheme="minorEastAsia" w:cstheme="majorHAnsi"/>
        </w:rPr>
        <w:t xml:space="preserve"> (tik ‘</w:t>
      </w:r>
      <w:proofErr w:type="spellStart"/>
      <w:r w:rsidRPr="006B0060">
        <w:rPr>
          <w:rFonts w:eastAsiaTheme="minorEastAsia" w:cstheme="majorHAnsi"/>
        </w:rPr>
        <w:t>Goedlevenstraat</w:t>
      </w:r>
      <w:proofErr w:type="spellEnd"/>
      <w:r w:rsidRPr="006B0060">
        <w:rPr>
          <w:rFonts w:eastAsiaTheme="minorEastAsia" w:cstheme="majorHAnsi"/>
        </w:rPr>
        <w:t>’ in het zoekvenster in)</w:t>
      </w:r>
    </w:p>
    <w:p w:rsidR="006B0060" w:rsidRPr="006B0060" w:rsidRDefault="006B0060" w:rsidP="006B0060">
      <w:pPr>
        <w:spacing w:after="0" w:line="240" w:lineRule="auto"/>
        <w:rPr>
          <w:rFonts w:eastAsiaTheme="minorEastAsia" w:cstheme="majorHAnsi"/>
        </w:rPr>
      </w:pPr>
    </w:p>
    <w:p w:rsidR="006B0060" w:rsidRPr="006B0060" w:rsidRDefault="006B0060" w:rsidP="006B0060">
      <w:pPr>
        <w:spacing w:after="0" w:line="240" w:lineRule="auto"/>
        <w:rPr>
          <w:rFonts w:eastAsiaTheme="minorEastAsia" w:cstheme="majorHAnsi"/>
        </w:rPr>
      </w:pPr>
      <w:r w:rsidRPr="006B0060">
        <w:rPr>
          <w:rFonts w:eastAsiaTheme="minorEastAsia" w:cstheme="majorHAnsi"/>
        </w:rPr>
        <w:t>Met de meeste hoogachting,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37"/>
        <w:gridCol w:w="4238"/>
      </w:tblGrid>
      <w:tr w:rsidR="006B0060" w:rsidRPr="006B0060" w:rsidTr="00C4565A">
        <w:tc>
          <w:tcPr>
            <w:tcW w:w="4237" w:type="dxa"/>
            <w:shd w:val="clear" w:color="auto" w:fill="auto"/>
          </w:tcPr>
          <w:p w:rsidR="006B0060" w:rsidRPr="006B0060" w:rsidRDefault="006B0060" w:rsidP="006B0060">
            <w:pPr>
              <w:keepNext/>
              <w:keepLines/>
              <w:spacing w:after="0" w:line="300" w:lineRule="exact"/>
              <w:rPr>
                <w:rFonts w:eastAsia="Times New Roman" w:cstheme="majorHAnsi"/>
                <w:lang w:val="nl-NL"/>
              </w:rPr>
            </w:pPr>
          </w:p>
          <w:p w:rsidR="006B0060" w:rsidRPr="006B0060" w:rsidRDefault="006B0060" w:rsidP="006B0060">
            <w:pPr>
              <w:keepNext/>
              <w:keepLines/>
              <w:spacing w:after="0" w:line="300" w:lineRule="exact"/>
              <w:rPr>
                <w:rFonts w:eastAsia="Times New Roman" w:cstheme="majorHAnsi"/>
                <w:lang w:val="nl-NL"/>
              </w:rPr>
            </w:pPr>
          </w:p>
          <w:p w:rsidR="006B0060" w:rsidRPr="006B0060" w:rsidRDefault="006B0060" w:rsidP="006B0060">
            <w:pPr>
              <w:keepNext/>
              <w:keepLines/>
              <w:spacing w:after="0" w:line="300" w:lineRule="exact"/>
              <w:rPr>
                <w:rFonts w:eastAsia="Times New Roman" w:cstheme="majorHAnsi"/>
                <w:lang w:val="nl-NL"/>
              </w:rPr>
            </w:pPr>
          </w:p>
          <w:p w:rsidR="006B0060" w:rsidRPr="006B0060" w:rsidRDefault="006B0060" w:rsidP="006B0060">
            <w:pPr>
              <w:keepNext/>
              <w:keepLines/>
              <w:spacing w:after="0" w:line="300" w:lineRule="exact"/>
              <w:rPr>
                <w:rFonts w:eastAsia="Times New Roman" w:cstheme="majorHAnsi"/>
                <w:lang w:val="nl-NL"/>
              </w:rPr>
            </w:pPr>
          </w:p>
          <w:p w:rsidR="006B0060" w:rsidRPr="006B0060" w:rsidRDefault="006B0060" w:rsidP="006B0060">
            <w:pPr>
              <w:keepNext/>
              <w:keepLines/>
              <w:spacing w:after="0" w:line="300" w:lineRule="exact"/>
              <w:rPr>
                <w:rFonts w:eastAsia="Times New Roman" w:cstheme="majorHAnsi"/>
                <w:lang w:val="nl-NL"/>
              </w:rPr>
            </w:pPr>
          </w:p>
          <w:p w:rsidR="006B0060" w:rsidRPr="006B0060" w:rsidRDefault="006B0060" w:rsidP="006B0060">
            <w:pPr>
              <w:keepNext/>
              <w:keepLines/>
              <w:spacing w:after="0" w:line="300" w:lineRule="exact"/>
              <w:rPr>
                <w:rFonts w:eastAsia="Times New Roman" w:cstheme="majorHAnsi"/>
                <w:lang w:val="nl-NL"/>
              </w:rPr>
            </w:pPr>
          </w:p>
          <w:p w:rsidR="006B0060" w:rsidRPr="006B0060" w:rsidRDefault="006B0060" w:rsidP="006B0060">
            <w:pPr>
              <w:keepNext/>
              <w:keepLines/>
              <w:spacing w:after="0" w:line="300" w:lineRule="exact"/>
              <w:rPr>
                <w:rFonts w:eastAsia="Times New Roman" w:cstheme="majorHAnsi"/>
                <w:lang w:val="nl-NL"/>
              </w:rPr>
            </w:pPr>
            <w:r w:rsidRPr="006B0060">
              <w:rPr>
                <w:rFonts w:eastAsia="Times New Roman" w:cstheme="majorHAnsi"/>
                <w:lang w:val="nl-NL"/>
              </w:rPr>
              <w:t>ir. Dirk De Baets</w:t>
            </w:r>
          </w:p>
          <w:p w:rsidR="006B0060" w:rsidRPr="006B0060" w:rsidRDefault="006B0060" w:rsidP="006B0060">
            <w:pPr>
              <w:spacing w:after="0" w:line="240" w:lineRule="auto"/>
              <w:rPr>
                <w:rFonts w:eastAsiaTheme="minorEastAsia" w:cstheme="majorHAnsi"/>
              </w:rPr>
            </w:pPr>
            <w:r w:rsidRPr="006B0060">
              <w:rPr>
                <w:rFonts w:eastAsiaTheme="minorEastAsia" w:cstheme="majorHAnsi"/>
              </w:rPr>
              <w:t>Directeur-manager</w:t>
            </w:r>
            <w:r w:rsidRPr="006B0060">
              <w:rPr>
                <w:rFonts w:eastAsiaTheme="minorEastAsia" w:cstheme="majorHAnsi"/>
              </w:rPr>
              <w:br/>
              <w:t>Dienst Wegen, Bruggen en Waterlopen</w:t>
            </w:r>
          </w:p>
        </w:tc>
        <w:tc>
          <w:tcPr>
            <w:tcW w:w="4238" w:type="dxa"/>
            <w:shd w:val="clear" w:color="auto" w:fill="auto"/>
          </w:tcPr>
          <w:p w:rsidR="006B0060" w:rsidRPr="006B0060" w:rsidRDefault="006B0060" w:rsidP="006B0060">
            <w:pPr>
              <w:spacing w:after="0" w:line="240" w:lineRule="auto"/>
              <w:rPr>
                <w:rFonts w:eastAsiaTheme="minorEastAsia" w:cstheme="majorHAnsi"/>
              </w:rPr>
            </w:pPr>
          </w:p>
        </w:tc>
      </w:tr>
    </w:tbl>
    <w:p w:rsidR="006B0060" w:rsidRPr="006B0060" w:rsidRDefault="006B0060" w:rsidP="006B0060">
      <w:pPr>
        <w:widowControl w:val="0"/>
        <w:autoSpaceDE w:val="0"/>
        <w:autoSpaceDN w:val="0"/>
        <w:adjustRightInd w:val="0"/>
        <w:spacing w:after="0" w:line="240" w:lineRule="auto"/>
        <w:textAlignment w:val="center"/>
        <w:rPr>
          <w:rFonts w:eastAsiaTheme="minorEastAsia" w:cs="Calibri"/>
          <w:color w:val="000000"/>
        </w:rPr>
      </w:pPr>
    </w:p>
    <w:p w:rsidR="006B0060" w:rsidRPr="006B0060" w:rsidRDefault="006B0060" w:rsidP="006B0060">
      <w:pPr>
        <w:spacing w:after="0" w:line="240" w:lineRule="auto"/>
        <w:rPr>
          <w:rFonts w:eastAsiaTheme="minorEastAsia"/>
          <w:sz w:val="20"/>
          <w:szCs w:val="20"/>
        </w:rPr>
      </w:pPr>
    </w:p>
    <w:p w:rsidR="004D751A" w:rsidRDefault="004D751A"/>
    <w:sectPr w:rsidR="004D751A" w:rsidSect="00C466D1">
      <w:headerReference w:type="first" r:id="rId10"/>
      <w:pgSz w:w="11901" w:h="16817"/>
      <w:pgMar w:top="2325" w:right="1134" w:bottom="1701" w:left="1985" w:header="1418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275" w:rsidRDefault="00E53B8F">
      <w:pPr>
        <w:spacing w:after="0" w:line="240" w:lineRule="auto"/>
      </w:pPr>
      <w:r>
        <w:separator/>
      </w:r>
    </w:p>
  </w:endnote>
  <w:endnote w:type="continuationSeparator" w:id="0">
    <w:p w:rsidR="00B26275" w:rsidRDefault="00E53B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-Bold">
    <w:altName w:val="Calibri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275" w:rsidRDefault="00E53B8F">
      <w:pPr>
        <w:spacing w:after="0" w:line="240" w:lineRule="auto"/>
      </w:pPr>
      <w:r>
        <w:separator/>
      </w:r>
    </w:p>
  </w:footnote>
  <w:footnote w:type="continuationSeparator" w:id="0">
    <w:p w:rsidR="00B26275" w:rsidRDefault="00E53B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4E58" w:rsidRDefault="006B0060">
    <w:pPr>
      <w:pStyle w:val="Koptekst"/>
    </w:pPr>
    <w:r>
      <w:rPr>
        <w:noProof/>
        <w:lang w:eastAsia="nl-BE"/>
      </w:rPr>
      <w:drawing>
        <wp:anchor distT="0" distB="0" distL="114300" distR="114300" simplePos="0" relativeHeight="251659264" behindDoc="0" locked="0" layoutInCell="1" allowOverlap="1" wp14:anchorId="1C152847" wp14:editId="72B6DF6A">
          <wp:simplePos x="0" y="0"/>
          <wp:positionH relativeFrom="page">
            <wp:posOffset>360045</wp:posOffset>
          </wp:positionH>
          <wp:positionV relativeFrom="page">
            <wp:posOffset>821055</wp:posOffset>
          </wp:positionV>
          <wp:extent cx="1816100" cy="647700"/>
          <wp:effectExtent l="0" t="0" r="12700" b="12700"/>
          <wp:wrapTight wrapText="bothSides">
            <wp:wrapPolygon edited="0">
              <wp:start x="0" y="0"/>
              <wp:lineTo x="0" y="21176"/>
              <wp:lineTo x="21449" y="21176"/>
              <wp:lineTo x="21449" y="0"/>
              <wp:lineTo x="0" y="0"/>
            </wp:wrapPolygon>
          </wp:wrapTight>
          <wp:docPr id="3" name="Picture 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 zond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610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6CA5EB7A" wp14:editId="34479ED5">
              <wp:simplePos x="0" y="0"/>
              <wp:positionH relativeFrom="page">
                <wp:posOffset>1155700</wp:posOffset>
              </wp:positionH>
              <wp:positionV relativeFrom="page">
                <wp:posOffset>247650</wp:posOffset>
              </wp:positionV>
              <wp:extent cx="5465445" cy="488950"/>
              <wp:effectExtent l="0" t="0" r="0" b="635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465445" cy="488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txbx>
                      <w:txbxContent>
                        <w:p w:rsidR="00BC4E58" w:rsidRPr="001C1788" w:rsidRDefault="006B0060" w:rsidP="001C1788">
                          <w:pPr>
                            <w:pStyle w:val="Headertekst"/>
                          </w:pPr>
                          <w:r>
                            <w:rPr>
                              <w:rStyle w:val="Headerblauw"/>
                            </w:rPr>
                            <w:t>Departement Publieke Ruimte</w:t>
                          </w:r>
                          <w:r w:rsidRPr="001C1788">
                            <w:t xml:space="preserve"> </w:t>
                          </w:r>
                          <w:r>
                            <w:br/>
                            <w:t>Dienst Wegen, Bruggen en Waterlopen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91pt;margin-top:19.5pt;width:430.35pt;height:38.5pt;z-index:25166028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" filled="f" stroked="f">
              <v:textbox>
                <w:txbxContent>
                  <w:p w:rsidR="00BC4E58" w:rsidRPr="001C1788" w:rsidRDefault="006B0060" w:rsidP="001C1788">
                    <w:pPr>
                      <w:pStyle w:val="Headertekst"/>
                    </w:pPr>
                    <w:r>
                      <w:rPr>
                        <w:rStyle w:val="Headerblauw"/>
                      </w:rPr>
                      <w:t>Departement Publieke Ruimte</w:t>
                    </w:r>
                    <w:r w:rsidRPr="001C1788">
                      <w:t xml:space="preserve"> </w:t>
                    </w:r>
                    <w:r>
                      <w:br/>
                      <w:t>Dienst Wegen, Bruggen en Waterlopen</w:t>
                    </w: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3F7"/>
    <w:rsid w:val="00194A42"/>
    <w:rsid w:val="003B63F7"/>
    <w:rsid w:val="004B3864"/>
    <w:rsid w:val="004D751A"/>
    <w:rsid w:val="006B0060"/>
    <w:rsid w:val="00B05119"/>
    <w:rsid w:val="00B26275"/>
    <w:rsid w:val="00D304C6"/>
    <w:rsid w:val="00E53B8F"/>
    <w:rsid w:val="00EA4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6B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B0060"/>
  </w:style>
  <w:style w:type="character" w:styleId="Hyperlink">
    <w:name w:val="Hyperlink"/>
    <w:basedOn w:val="Standaardalinea-lettertype"/>
    <w:uiPriority w:val="99"/>
    <w:unhideWhenUsed/>
    <w:rsid w:val="006B0060"/>
    <w:rPr>
      <w:color w:val="0000FF" w:themeColor="hyperlink"/>
      <w:u w:val="single"/>
    </w:rPr>
  </w:style>
  <w:style w:type="paragraph" w:customStyle="1" w:styleId="Kenmerken">
    <w:name w:val="Kenmerken"/>
    <w:basedOn w:val="Standaard"/>
    <w:qFormat/>
    <w:rsid w:val="006B0060"/>
    <w:pPr>
      <w:widowControl w:val="0"/>
      <w:tabs>
        <w:tab w:val="left" w:pos="2500"/>
        <w:tab w:val="left" w:pos="4960"/>
        <w:tab w:val="left" w:pos="7460"/>
      </w:tabs>
      <w:autoSpaceDE w:val="0"/>
      <w:autoSpaceDN w:val="0"/>
      <w:adjustRightInd w:val="0"/>
      <w:spacing w:after="0" w:line="288" w:lineRule="auto"/>
      <w:textAlignment w:val="center"/>
    </w:pPr>
    <w:rPr>
      <w:rFonts w:ascii="Calibri" w:eastAsiaTheme="minorEastAsia" w:hAnsi="Calibri" w:cs="Calibri"/>
      <w:sz w:val="16"/>
      <w:szCs w:val="16"/>
      <w:lang w:val="nl-NL"/>
    </w:rPr>
  </w:style>
  <w:style w:type="paragraph" w:customStyle="1" w:styleId="Headertekst">
    <w:name w:val="Header tekst"/>
    <w:basedOn w:val="Standaard"/>
    <w:qFormat/>
    <w:rsid w:val="006B0060"/>
    <w:pPr>
      <w:spacing w:after="0" w:line="240" w:lineRule="auto"/>
    </w:pPr>
    <w:rPr>
      <w:rFonts w:asciiTheme="majorHAnsi" w:eastAsiaTheme="minorEastAsia" w:hAnsiTheme="majorHAnsi"/>
      <w:b/>
      <w:sz w:val="26"/>
      <w:szCs w:val="26"/>
      <w:lang w:val="nl-NL"/>
    </w:rPr>
  </w:style>
  <w:style w:type="character" w:customStyle="1" w:styleId="Headerblauw">
    <w:name w:val="Header blauw"/>
    <w:basedOn w:val="Standaardalinea-lettertype"/>
    <w:uiPriority w:val="1"/>
    <w:qFormat/>
    <w:rsid w:val="006B0060"/>
    <w:rPr>
      <w:color w:val="0084A5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6B0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6B0060"/>
  </w:style>
  <w:style w:type="character" w:styleId="Hyperlink">
    <w:name w:val="Hyperlink"/>
    <w:basedOn w:val="Standaardalinea-lettertype"/>
    <w:uiPriority w:val="99"/>
    <w:unhideWhenUsed/>
    <w:rsid w:val="006B0060"/>
    <w:rPr>
      <w:color w:val="0000FF" w:themeColor="hyperlink"/>
      <w:u w:val="single"/>
    </w:rPr>
  </w:style>
  <w:style w:type="paragraph" w:customStyle="1" w:styleId="Kenmerken">
    <w:name w:val="Kenmerken"/>
    <w:basedOn w:val="Standaard"/>
    <w:qFormat/>
    <w:rsid w:val="006B0060"/>
    <w:pPr>
      <w:widowControl w:val="0"/>
      <w:tabs>
        <w:tab w:val="left" w:pos="2500"/>
        <w:tab w:val="left" w:pos="4960"/>
        <w:tab w:val="left" w:pos="7460"/>
      </w:tabs>
      <w:autoSpaceDE w:val="0"/>
      <w:autoSpaceDN w:val="0"/>
      <w:adjustRightInd w:val="0"/>
      <w:spacing w:after="0" w:line="288" w:lineRule="auto"/>
      <w:textAlignment w:val="center"/>
    </w:pPr>
    <w:rPr>
      <w:rFonts w:ascii="Calibri" w:eastAsiaTheme="minorEastAsia" w:hAnsi="Calibri" w:cs="Calibri"/>
      <w:sz w:val="16"/>
      <w:szCs w:val="16"/>
      <w:lang w:val="nl-NL"/>
    </w:rPr>
  </w:style>
  <w:style w:type="paragraph" w:customStyle="1" w:styleId="Headertekst">
    <w:name w:val="Header tekst"/>
    <w:basedOn w:val="Standaard"/>
    <w:qFormat/>
    <w:rsid w:val="006B0060"/>
    <w:pPr>
      <w:spacing w:after="0" w:line="240" w:lineRule="auto"/>
    </w:pPr>
    <w:rPr>
      <w:rFonts w:asciiTheme="majorHAnsi" w:eastAsiaTheme="minorEastAsia" w:hAnsiTheme="majorHAnsi"/>
      <w:b/>
      <w:sz w:val="26"/>
      <w:szCs w:val="26"/>
      <w:lang w:val="nl-NL"/>
    </w:rPr>
  </w:style>
  <w:style w:type="character" w:customStyle="1" w:styleId="Headerblauw">
    <w:name w:val="Header blauw"/>
    <w:basedOn w:val="Standaardalinea-lettertype"/>
    <w:uiPriority w:val="1"/>
    <w:qFormat/>
    <w:rsid w:val="006B0060"/>
    <w:rPr>
      <w:color w:val="0084A5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dwegen@stad.gen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dwegen@stad.gen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tad.gent/openbarewerke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434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Gent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Verbeke Nele</dc:creator>
  <cp:lastModifiedBy>Hossey Isabel</cp:lastModifiedBy>
  <cp:revision>3</cp:revision>
  <dcterms:created xsi:type="dcterms:W3CDTF">2016-09-23T08:33:00Z</dcterms:created>
  <dcterms:modified xsi:type="dcterms:W3CDTF">2016-09-23T08:41:00Z</dcterms:modified>
</cp:coreProperties>
</file>