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09" w:rsidRPr="008273F0" w:rsidRDefault="00001909" w:rsidP="00001909">
      <w:pPr>
        <w:spacing w:after="200" w:line="276" w:lineRule="auto"/>
        <w:rPr>
          <w:rStyle w:val="Kop1Char"/>
        </w:rPr>
      </w:pPr>
      <w:r w:rsidRPr="00001909">
        <w:rPr>
          <w:rFonts w:asciiTheme="minorHAnsi" w:hAnsiTheme="minorHAnsi" w:cstheme="minorBidi"/>
          <w:b/>
          <w:noProof/>
          <w:lang w:eastAsia="nl-BE"/>
        </w:rPr>
        <w:drawing>
          <wp:inline distT="0" distB="0" distL="0" distR="0" wp14:anchorId="5394D14F" wp14:editId="0F2EA196">
            <wp:extent cx="822960" cy="822960"/>
            <wp:effectExtent l="0" t="0" r="0" b="0"/>
            <wp:docPr id="1" name="Afbeelding 1" descr="C:\Users\SOZJC48\AppData\Local\Microsoft\Windows\Temporary Internet Files\Content.Outlook\ZOX8I0QU\M_BLAUWGR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ZJC48\AppData\Local\Microsoft\Windows\Temporary Internet Files\Content.Outlook\ZOX8I0QU\M_BLAUWGRO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Pr="00001909">
        <w:rPr>
          <w:rFonts w:asciiTheme="minorHAnsi" w:hAnsiTheme="minorHAnsi" w:cstheme="minorBidi"/>
          <w:b/>
        </w:rPr>
        <w:t xml:space="preserve"> </w:t>
      </w:r>
      <w:r w:rsidR="00AA0580">
        <w:rPr>
          <w:rStyle w:val="Kop1Char"/>
        </w:rPr>
        <w:t xml:space="preserve">ATELIER </w:t>
      </w:r>
      <w:r w:rsidR="00DA101D">
        <w:rPr>
          <w:rStyle w:val="Kop1Char"/>
        </w:rPr>
        <w:t>7</w:t>
      </w:r>
      <w:r w:rsidR="00AA0580">
        <w:rPr>
          <w:rStyle w:val="Kop1Char"/>
        </w:rPr>
        <w:t xml:space="preserve"> MMM d.d. 0</w:t>
      </w:r>
      <w:r w:rsidR="00DA101D">
        <w:rPr>
          <w:rStyle w:val="Kop1Char"/>
        </w:rPr>
        <w:t>5/07</w:t>
      </w:r>
      <w:r w:rsidRPr="008273F0">
        <w:rPr>
          <w:rStyle w:val="Kop1Char"/>
        </w:rPr>
        <w:t>/2018</w:t>
      </w:r>
    </w:p>
    <w:p w:rsidR="00001909" w:rsidRPr="00001909" w:rsidRDefault="00001909" w:rsidP="00001909">
      <w:pPr>
        <w:spacing w:after="200" w:line="276" w:lineRule="auto"/>
        <w:rPr>
          <w:rFonts w:asciiTheme="minorHAnsi" w:hAnsiTheme="minorHAnsi" w:cstheme="minorBidi"/>
          <w:b/>
          <w:sz w:val="24"/>
          <w:szCs w:val="24"/>
        </w:rPr>
      </w:pPr>
      <w:r w:rsidRPr="00001909">
        <w:rPr>
          <w:rFonts w:asciiTheme="minorHAnsi" w:hAnsiTheme="minorHAnsi" w:cstheme="minorBidi"/>
          <w:b/>
          <w:sz w:val="24"/>
          <w:szCs w:val="24"/>
        </w:rPr>
        <w:t>Overzicht aanwezigen :</w:t>
      </w:r>
    </w:p>
    <w:tbl>
      <w:tblPr>
        <w:tblStyle w:val="Tabelraster"/>
        <w:tblW w:w="0" w:type="auto"/>
        <w:tblLook w:val="04A0" w:firstRow="1" w:lastRow="0" w:firstColumn="1" w:lastColumn="0" w:noHBand="0" w:noVBand="1"/>
      </w:tblPr>
      <w:tblGrid>
        <w:gridCol w:w="3070"/>
        <w:gridCol w:w="3071"/>
        <w:gridCol w:w="3071"/>
      </w:tblGrid>
      <w:tr w:rsidR="00001909" w:rsidRPr="00001909" w:rsidTr="000237AE">
        <w:tc>
          <w:tcPr>
            <w:tcW w:w="9212" w:type="dxa"/>
            <w:gridSpan w:val="3"/>
          </w:tcPr>
          <w:p w:rsidR="00001909" w:rsidRPr="00001909" w:rsidRDefault="00001909" w:rsidP="00001909">
            <w:pPr>
              <w:rPr>
                <w:rFonts w:asciiTheme="minorHAnsi" w:hAnsiTheme="minorHAnsi" w:cstheme="minorBidi"/>
              </w:rPr>
            </w:pPr>
            <w:r w:rsidRPr="00001909">
              <w:rPr>
                <w:rFonts w:asciiTheme="minorHAnsi" w:hAnsiTheme="minorHAnsi" w:cstheme="minorBidi"/>
                <w:b/>
              </w:rPr>
              <w:t>Aanwezig</w:t>
            </w:r>
          </w:p>
        </w:tc>
      </w:tr>
      <w:tr w:rsidR="00001909" w:rsidRPr="00001909" w:rsidTr="000237AE">
        <w:tc>
          <w:tcPr>
            <w:tcW w:w="3070" w:type="dxa"/>
          </w:tcPr>
          <w:p w:rsidR="00001909" w:rsidRPr="00001909" w:rsidRDefault="00001909" w:rsidP="00001909">
            <w:pPr>
              <w:rPr>
                <w:rFonts w:asciiTheme="minorHAnsi" w:hAnsiTheme="minorHAnsi" w:cstheme="minorBidi"/>
              </w:rPr>
            </w:pPr>
            <w:r>
              <w:rPr>
                <w:rFonts w:asciiTheme="minorHAnsi" w:hAnsiTheme="minorHAnsi" w:cstheme="minorBidi"/>
              </w:rPr>
              <w:t xml:space="preserve">Nicole </w:t>
            </w:r>
            <w:proofErr w:type="spellStart"/>
            <w:r>
              <w:rPr>
                <w:rFonts w:asciiTheme="minorHAnsi" w:hAnsiTheme="minorHAnsi" w:cstheme="minorBidi"/>
              </w:rPr>
              <w:t>Lerou</w:t>
            </w:r>
            <w:proofErr w:type="spellEnd"/>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Toekomstig inwoonster</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MMM werf levenslang wonen</w:t>
            </w:r>
          </w:p>
        </w:tc>
      </w:tr>
      <w:tr w:rsidR="00001909" w:rsidRPr="00001909" w:rsidTr="000237AE">
        <w:tc>
          <w:tcPr>
            <w:tcW w:w="3070"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Iris Van den Abbeel</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Stad Gent</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programmaregisseur</w:t>
            </w:r>
          </w:p>
        </w:tc>
      </w:tr>
      <w:tr w:rsidR="00001909" w:rsidRPr="00001909" w:rsidTr="000237AE">
        <w:tc>
          <w:tcPr>
            <w:tcW w:w="3070"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Joris Rombaut</w:t>
            </w:r>
          </w:p>
        </w:tc>
        <w:tc>
          <w:tcPr>
            <w:tcW w:w="3071" w:type="dxa"/>
          </w:tcPr>
          <w:p w:rsidR="00001909" w:rsidRPr="00001909" w:rsidRDefault="00001909" w:rsidP="00001909">
            <w:pPr>
              <w:rPr>
                <w:rFonts w:asciiTheme="minorHAnsi" w:hAnsiTheme="minorHAnsi" w:cstheme="minorBidi"/>
              </w:rPr>
            </w:pPr>
            <w:proofErr w:type="spellStart"/>
            <w:r w:rsidRPr="00001909">
              <w:rPr>
                <w:rFonts w:asciiTheme="minorHAnsi" w:hAnsiTheme="minorHAnsi" w:cstheme="minorBidi"/>
              </w:rPr>
              <w:t>Meulestedekaai</w:t>
            </w:r>
            <w:proofErr w:type="spellEnd"/>
            <w:r w:rsidRPr="00001909">
              <w:rPr>
                <w:rFonts w:asciiTheme="minorHAnsi" w:hAnsiTheme="minorHAnsi" w:cstheme="minorBidi"/>
              </w:rPr>
              <w:t>, dekenij</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MMM werf Muide Meulestede Mobiel (en MMM werf Meulestede markt)</w:t>
            </w:r>
          </w:p>
        </w:tc>
      </w:tr>
      <w:tr w:rsidR="00DA101D" w:rsidRPr="00001909" w:rsidTr="00DA101D">
        <w:tc>
          <w:tcPr>
            <w:tcW w:w="3070" w:type="dxa"/>
          </w:tcPr>
          <w:p w:rsidR="00DA101D" w:rsidRPr="00C70D89" w:rsidRDefault="00DA101D" w:rsidP="00383184">
            <w:r w:rsidRPr="00C70D89">
              <w:t>Wannes Haghebaert</w:t>
            </w:r>
          </w:p>
        </w:tc>
        <w:tc>
          <w:tcPr>
            <w:tcW w:w="3071" w:type="dxa"/>
          </w:tcPr>
          <w:p w:rsidR="00DA101D" w:rsidRPr="00C70D89" w:rsidRDefault="00DA101D" w:rsidP="00383184">
            <w:r w:rsidRPr="00C70D89">
              <w:t>Stad Gent</w:t>
            </w:r>
          </w:p>
        </w:tc>
        <w:tc>
          <w:tcPr>
            <w:tcW w:w="3071" w:type="dxa"/>
          </w:tcPr>
          <w:p w:rsidR="00DA101D" w:rsidRDefault="00DA101D" w:rsidP="00383184">
            <w:r w:rsidRPr="00C70D89">
              <w:t>MMM werf Communicatie</w:t>
            </w:r>
          </w:p>
        </w:tc>
      </w:tr>
      <w:tr w:rsidR="00001909" w:rsidRPr="00001909" w:rsidTr="000237AE">
        <w:tc>
          <w:tcPr>
            <w:tcW w:w="3070"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Bart Bonne</w:t>
            </w:r>
          </w:p>
        </w:tc>
        <w:tc>
          <w:tcPr>
            <w:tcW w:w="3071" w:type="dxa"/>
          </w:tcPr>
          <w:p w:rsidR="00001909" w:rsidRPr="00001909" w:rsidRDefault="00001909" w:rsidP="00001909">
            <w:pPr>
              <w:rPr>
                <w:rFonts w:asciiTheme="minorHAnsi" w:hAnsiTheme="minorHAnsi" w:cstheme="minorBidi"/>
              </w:rPr>
            </w:pPr>
            <w:proofErr w:type="spellStart"/>
            <w:r w:rsidRPr="00001909">
              <w:rPr>
                <w:rFonts w:asciiTheme="minorHAnsi" w:hAnsiTheme="minorHAnsi" w:cstheme="minorBidi"/>
              </w:rPr>
              <w:t>Makelaarstraat</w:t>
            </w:r>
            <w:proofErr w:type="spellEnd"/>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CC groep</w:t>
            </w:r>
          </w:p>
        </w:tc>
      </w:tr>
      <w:tr w:rsidR="00001909" w:rsidRPr="00001909" w:rsidTr="000237AE">
        <w:tc>
          <w:tcPr>
            <w:tcW w:w="3070" w:type="dxa"/>
          </w:tcPr>
          <w:p w:rsidR="00001909" w:rsidRPr="00001909" w:rsidRDefault="00001909" w:rsidP="00001909">
            <w:pPr>
              <w:rPr>
                <w:rFonts w:asciiTheme="minorHAnsi" w:hAnsiTheme="minorHAnsi" w:cstheme="minorBidi"/>
              </w:rPr>
            </w:pPr>
            <w:r>
              <w:rPr>
                <w:rFonts w:asciiTheme="minorHAnsi" w:hAnsiTheme="minorHAnsi" w:cstheme="minorBidi"/>
              </w:rPr>
              <w:t>Maarten Merveille</w:t>
            </w:r>
            <w:r w:rsidR="00DA101D">
              <w:rPr>
                <w:rFonts w:asciiTheme="minorHAnsi" w:hAnsiTheme="minorHAnsi" w:cstheme="minorBidi"/>
              </w:rPr>
              <w:t xml:space="preserve"> en Joost</w:t>
            </w:r>
          </w:p>
        </w:tc>
        <w:tc>
          <w:tcPr>
            <w:tcW w:w="3071" w:type="dxa"/>
          </w:tcPr>
          <w:p w:rsidR="00001909" w:rsidRPr="00001909" w:rsidRDefault="00001909" w:rsidP="00001909">
            <w:pPr>
              <w:rPr>
                <w:rFonts w:asciiTheme="minorHAnsi" w:hAnsiTheme="minorHAnsi" w:cstheme="minorBidi"/>
              </w:rPr>
            </w:pPr>
            <w:proofErr w:type="spellStart"/>
            <w:r w:rsidRPr="00001909">
              <w:rPr>
                <w:rFonts w:asciiTheme="minorHAnsi" w:hAnsiTheme="minorHAnsi" w:cstheme="minorBidi"/>
              </w:rPr>
              <w:t>Wijkresto</w:t>
            </w:r>
            <w:proofErr w:type="spellEnd"/>
            <w:r w:rsidRPr="00001909">
              <w:rPr>
                <w:rFonts w:asciiTheme="minorHAnsi" w:hAnsiTheme="minorHAnsi" w:cstheme="minorBidi"/>
              </w:rPr>
              <w:t xml:space="preserve"> ’t Oud Postje</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 xml:space="preserve">MMM werf </w:t>
            </w:r>
            <w:proofErr w:type="spellStart"/>
            <w:r w:rsidRPr="00001909">
              <w:rPr>
                <w:rFonts w:asciiTheme="minorHAnsi" w:hAnsiTheme="minorHAnsi" w:cstheme="minorBidi"/>
              </w:rPr>
              <w:t>Moeskopperij</w:t>
            </w:r>
            <w:proofErr w:type="spellEnd"/>
          </w:p>
        </w:tc>
      </w:tr>
      <w:tr w:rsidR="00DA101D" w:rsidRPr="00001909" w:rsidTr="00DA101D">
        <w:tc>
          <w:tcPr>
            <w:tcW w:w="3070"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 xml:space="preserve">Hans </w:t>
            </w:r>
            <w:proofErr w:type="spellStart"/>
            <w:r w:rsidRPr="00001909">
              <w:rPr>
                <w:rFonts w:asciiTheme="minorHAnsi" w:hAnsiTheme="minorHAnsi" w:cstheme="minorBidi"/>
              </w:rPr>
              <w:t>Wienerberger</w:t>
            </w:r>
            <w:proofErr w:type="spellEnd"/>
          </w:p>
        </w:tc>
        <w:tc>
          <w:tcPr>
            <w:tcW w:w="3071"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Theresiastraat</w:t>
            </w:r>
          </w:p>
        </w:tc>
        <w:tc>
          <w:tcPr>
            <w:tcW w:w="3071"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CC groep</w:t>
            </w:r>
          </w:p>
        </w:tc>
      </w:tr>
      <w:tr w:rsidR="00001909" w:rsidRPr="00001909" w:rsidTr="000237AE">
        <w:tc>
          <w:tcPr>
            <w:tcW w:w="3070"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Marc Heughebaert</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Theresiastraat</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MMM werf Muide Meulestede Mobiel</w:t>
            </w:r>
          </w:p>
        </w:tc>
      </w:tr>
      <w:tr w:rsidR="00001909" w:rsidRPr="00001909" w:rsidTr="000237AE">
        <w:tc>
          <w:tcPr>
            <w:tcW w:w="3070" w:type="dxa"/>
          </w:tcPr>
          <w:p w:rsidR="00001909" w:rsidRPr="00001909" w:rsidRDefault="00B56196" w:rsidP="00001909">
            <w:pPr>
              <w:rPr>
                <w:rFonts w:asciiTheme="minorHAnsi" w:hAnsiTheme="minorHAnsi" w:cstheme="minorBidi"/>
              </w:rPr>
            </w:pPr>
            <w:r>
              <w:rPr>
                <w:rFonts w:asciiTheme="minorHAnsi" w:hAnsiTheme="minorHAnsi" w:cstheme="minorBidi"/>
              </w:rPr>
              <w:t xml:space="preserve">Emma Van </w:t>
            </w:r>
            <w:proofErr w:type="spellStart"/>
            <w:r>
              <w:rPr>
                <w:rFonts w:asciiTheme="minorHAnsi" w:hAnsiTheme="minorHAnsi" w:cstheme="minorBidi"/>
              </w:rPr>
              <w:t>Mullem</w:t>
            </w:r>
            <w:proofErr w:type="spellEnd"/>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Vzw Samenlevingsopbouw</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MMM werf Betaalbaar wonen Goedendagstraat /CLT</w:t>
            </w:r>
          </w:p>
        </w:tc>
      </w:tr>
      <w:tr w:rsidR="00C64142" w:rsidRPr="00001909" w:rsidTr="000237AE">
        <w:tc>
          <w:tcPr>
            <w:tcW w:w="3070" w:type="dxa"/>
          </w:tcPr>
          <w:p w:rsidR="00C64142" w:rsidRDefault="00C64142" w:rsidP="00001909">
            <w:pPr>
              <w:rPr>
                <w:rFonts w:asciiTheme="minorHAnsi" w:hAnsiTheme="minorHAnsi" w:cstheme="minorBidi"/>
              </w:rPr>
            </w:pPr>
            <w:r>
              <w:rPr>
                <w:rFonts w:asciiTheme="minorHAnsi" w:hAnsiTheme="minorHAnsi" w:cstheme="minorBidi"/>
              </w:rPr>
              <w:t>Elke Andrea Boon</w:t>
            </w:r>
          </w:p>
        </w:tc>
        <w:tc>
          <w:tcPr>
            <w:tcW w:w="3071" w:type="dxa"/>
          </w:tcPr>
          <w:p w:rsidR="00C64142" w:rsidRPr="00001909" w:rsidRDefault="00C64142" w:rsidP="00001909">
            <w:pPr>
              <w:rPr>
                <w:rFonts w:asciiTheme="minorHAnsi" w:hAnsiTheme="minorHAnsi" w:cstheme="minorBidi"/>
              </w:rPr>
            </w:pPr>
            <w:r>
              <w:rPr>
                <w:rFonts w:asciiTheme="minorHAnsi" w:hAnsiTheme="minorHAnsi" w:cstheme="minorBidi"/>
              </w:rPr>
              <w:t>Manchesterpleintje</w:t>
            </w:r>
          </w:p>
        </w:tc>
        <w:tc>
          <w:tcPr>
            <w:tcW w:w="3071" w:type="dxa"/>
          </w:tcPr>
          <w:p w:rsidR="00C64142" w:rsidRPr="00001909" w:rsidRDefault="00C64142" w:rsidP="00001909">
            <w:pPr>
              <w:rPr>
                <w:rFonts w:asciiTheme="minorHAnsi" w:hAnsiTheme="minorHAnsi" w:cstheme="minorBidi"/>
              </w:rPr>
            </w:pPr>
            <w:r>
              <w:rPr>
                <w:rFonts w:asciiTheme="minorHAnsi" w:hAnsiTheme="minorHAnsi" w:cstheme="minorBidi"/>
              </w:rPr>
              <w:t>Geïnteresseerde inwoner</w:t>
            </w:r>
          </w:p>
        </w:tc>
      </w:tr>
      <w:tr w:rsidR="00001909" w:rsidRPr="00001909" w:rsidTr="00001909">
        <w:tc>
          <w:tcPr>
            <w:tcW w:w="3070" w:type="dxa"/>
          </w:tcPr>
          <w:p w:rsidR="00001909" w:rsidRPr="00001909" w:rsidRDefault="00001909" w:rsidP="000237AE">
            <w:pPr>
              <w:rPr>
                <w:rFonts w:asciiTheme="minorHAnsi" w:hAnsiTheme="minorHAnsi" w:cstheme="minorBidi"/>
              </w:rPr>
            </w:pPr>
            <w:r w:rsidRPr="00001909">
              <w:rPr>
                <w:rFonts w:asciiTheme="minorHAnsi" w:hAnsiTheme="minorHAnsi" w:cstheme="minorBidi"/>
              </w:rPr>
              <w:t>Karolien Lecoutere</w:t>
            </w:r>
          </w:p>
        </w:tc>
        <w:tc>
          <w:tcPr>
            <w:tcW w:w="3071" w:type="dxa"/>
          </w:tcPr>
          <w:p w:rsidR="00001909" w:rsidRPr="00001909" w:rsidRDefault="00001909" w:rsidP="000237AE">
            <w:pPr>
              <w:rPr>
                <w:rFonts w:asciiTheme="minorHAnsi" w:hAnsiTheme="minorHAnsi" w:cstheme="minorBidi"/>
              </w:rPr>
            </w:pPr>
            <w:r w:rsidRPr="00001909">
              <w:rPr>
                <w:rFonts w:asciiTheme="minorHAnsi" w:hAnsiTheme="minorHAnsi" w:cstheme="minorBidi"/>
              </w:rPr>
              <w:t>Stad Gent</w:t>
            </w:r>
          </w:p>
        </w:tc>
        <w:tc>
          <w:tcPr>
            <w:tcW w:w="3071" w:type="dxa"/>
          </w:tcPr>
          <w:p w:rsidR="00001909" w:rsidRPr="00001909" w:rsidRDefault="00001909" w:rsidP="000237AE">
            <w:pPr>
              <w:rPr>
                <w:rFonts w:asciiTheme="minorHAnsi" w:hAnsiTheme="minorHAnsi" w:cstheme="minorBidi"/>
              </w:rPr>
            </w:pPr>
            <w:r w:rsidRPr="00001909">
              <w:rPr>
                <w:rFonts w:asciiTheme="minorHAnsi" w:hAnsiTheme="minorHAnsi" w:cstheme="minorBidi"/>
              </w:rPr>
              <w:t>wijkregisseur</w:t>
            </w:r>
          </w:p>
        </w:tc>
      </w:tr>
      <w:tr w:rsidR="00001909" w:rsidRPr="00001909" w:rsidTr="00001909">
        <w:tc>
          <w:tcPr>
            <w:tcW w:w="3070" w:type="dxa"/>
          </w:tcPr>
          <w:p w:rsidR="00001909" w:rsidRPr="00001909" w:rsidRDefault="00001909" w:rsidP="000237AE">
            <w:pPr>
              <w:rPr>
                <w:rFonts w:asciiTheme="minorHAnsi" w:hAnsiTheme="minorHAnsi" w:cstheme="minorBidi"/>
              </w:rPr>
            </w:pPr>
            <w:r w:rsidRPr="00001909">
              <w:rPr>
                <w:rFonts w:asciiTheme="minorHAnsi" w:hAnsiTheme="minorHAnsi" w:cstheme="minorBidi"/>
              </w:rPr>
              <w:t xml:space="preserve">Lieven </w:t>
            </w:r>
            <w:proofErr w:type="spellStart"/>
            <w:r w:rsidRPr="00001909">
              <w:rPr>
                <w:rFonts w:asciiTheme="minorHAnsi" w:hAnsiTheme="minorHAnsi" w:cstheme="minorBidi"/>
              </w:rPr>
              <w:t>Hérie</w:t>
            </w:r>
            <w:proofErr w:type="spellEnd"/>
          </w:p>
        </w:tc>
        <w:tc>
          <w:tcPr>
            <w:tcW w:w="3071" w:type="dxa"/>
          </w:tcPr>
          <w:p w:rsidR="00001909" w:rsidRPr="00001909" w:rsidRDefault="00001909" w:rsidP="000237AE">
            <w:pPr>
              <w:rPr>
                <w:rFonts w:asciiTheme="minorHAnsi" w:hAnsiTheme="minorHAnsi" w:cstheme="minorBidi"/>
              </w:rPr>
            </w:pPr>
            <w:r w:rsidRPr="00001909">
              <w:rPr>
                <w:rFonts w:asciiTheme="minorHAnsi" w:hAnsiTheme="minorHAnsi" w:cstheme="minorBidi"/>
              </w:rPr>
              <w:t>Field</w:t>
            </w:r>
          </w:p>
        </w:tc>
        <w:tc>
          <w:tcPr>
            <w:tcW w:w="3071" w:type="dxa"/>
          </w:tcPr>
          <w:p w:rsidR="00001909" w:rsidRPr="00001909" w:rsidRDefault="00001909" w:rsidP="000237AE">
            <w:pPr>
              <w:rPr>
                <w:rFonts w:asciiTheme="minorHAnsi" w:hAnsiTheme="minorHAnsi" w:cstheme="minorBidi"/>
              </w:rPr>
            </w:pPr>
            <w:r w:rsidRPr="00001909">
              <w:rPr>
                <w:rFonts w:asciiTheme="minorHAnsi" w:hAnsiTheme="minorHAnsi" w:cstheme="minorBidi"/>
              </w:rPr>
              <w:t>Externe moderator</w:t>
            </w:r>
          </w:p>
        </w:tc>
      </w:tr>
      <w:tr w:rsidR="00001909" w:rsidRPr="00001909" w:rsidTr="000237AE">
        <w:tc>
          <w:tcPr>
            <w:tcW w:w="9212" w:type="dxa"/>
            <w:gridSpan w:val="3"/>
          </w:tcPr>
          <w:p w:rsidR="00001909" w:rsidRPr="00001909" w:rsidRDefault="00001909" w:rsidP="00001909">
            <w:pPr>
              <w:rPr>
                <w:rFonts w:asciiTheme="minorHAnsi" w:hAnsiTheme="minorHAnsi" w:cstheme="minorBidi"/>
              </w:rPr>
            </w:pPr>
            <w:r w:rsidRPr="00001909">
              <w:rPr>
                <w:rFonts w:asciiTheme="minorHAnsi" w:hAnsiTheme="minorHAnsi" w:cstheme="minorBidi"/>
                <w:b/>
              </w:rPr>
              <w:t>Verontschuldigd</w:t>
            </w:r>
          </w:p>
        </w:tc>
      </w:tr>
      <w:tr w:rsidR="00DA101D" w:rsidRPr="00001909" w:rsidTr="00383184">
        <w:tc>
          <w:tcPr>
            <w:tcW w:w="3070"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 xml:space="preserve">Nora </w:t>
            </w:r>
            <w:proofErr w:type="spellStart"/>
            <w:r w:rsidRPr="00001909">
              <w:rPr>
                <w:rFonts w:asciiTheme="minorHAnsi" w:hAnsiTheme="minorHAnsi" w:cstheme="minorBidi"/>
              </w:rPr>
              <w:t>Benchicar</w:t>
            </w:r>
            <w:proofErr w:type="spellEnd"/>
          </w:p>
        </w:tc>
        <w:tc>
          <w:tcPr>
            <w:tcW w:w="3071"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Vzw JONG</w:t>
            </w:r>
          </w:p>
        </w:tc>
        <w:tc>
          <w:tcPr>
            <w:tcW w:w="3071"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MMM diverse werven</w:t>
            </w:r>
          </w:p>
        </w:tc>
      </w:tr>
      <w:tr w:rsidR="00B56196" w:rsidRPr="00001909" w:rsidTr="00B2601C">
        <w:tc>
          <w:tcPr>
            <w:tcW w:w="3070" w:type="dxa"/>
          </w:tcPr>
          <w:p w:rsidR="00B56196" w:rsidRPr="00001909" w:rsidRDefault="00B56196" w:rsidP="00B2601C">
            <w:pPr>
              <w:rPr>
                <w:rFonts w:asciiTheme="minorHAnsi" w:hAnsiTheme="minorHAnsi" w:cstheme="minorBidi"/>
              </w:rPr>
            </w:pPr>
            <w:r w:rsidRPr="00001909">
              <w:rPr>
                <w:rFonts w:asciiTheme="minorHAnsi" w:hAnsiTheme="minorHAnsi" w:cstheme="minorBidi"/>
              </w:rPr>
              <w:t>Ulrike Mason</w:t>
            </w:r>
          </w:p>
        </w:tc>
        <w:tc>
          <w:tcPr>
            <w:tcW w:w="3071" w:type="dxa"/>
          </w:tcPr>
          <w:p w:rsidR="00B56196" w:rsidRPr="00001909" w:rsidRDefault="00B56196" w:rsidP="00B2601C">
            <w:pPr>
              <w:rPr>
                <w:rFonts w:asciiTheme="minorHAnsi" w:hAnsiTheme="minorHAnsi" w:cstheme="minorBidi"/>
              </w:rPr>
            </w:pPr>
            <w:r w:rsidRPr="00001909">
              <w:rPr>
                <w:rFonts w:asciiTheme="minorHAnsi" w:hAnsiTheme="minorHAnsi" w:cstheme="minorBidi"/>
              </w:rPr>
              <w:t>Albatrosstraat</w:t>
            </w:r>
          </w:p>
        </w:tc>
        <w:tc>
          <w:tcPr>
            <w:tcW w:w="3071" w:type="dxa"/>
          </w:tcPr>
          <w:p w:rsidR="00B56196" w:rsidRPr="00001909" w:rsidRDefault="00B56196" w:rsidP="00B2601C">
            <w:pPr>
              <w:rPr>
                <w:rFonts w:asciiTheme="minorHAnsi" w:hAnsiTheme="minorHAnsi" w:cstheme="minorBidi"/>
              </w:rPr>
            </w:pPr>
            <w:r w:rsidRPr="00001909">
              <w:rPr>
                <w:rFonts w:asciiTheme="minorHAnsi" w:hAnsiTheme="minorHAnsi" w:cstheme="minorBidi"/>
              </w:rPr>
              <w:t>MMM werf herinrichting openbaar domein Meulestede noord</w:t>
            </w:r>
          </w:p>
        </w:tc>
      </w:tr>
      <w:tr w:rsidR="00001909" w:rsidRPr="00001909" w:rsidTr="000237AE">
        <w:tc>
          <w:tcPr>
            <w:tcW w:w="3070" w:type="dxa"/>
          </w:tcPr>
          <w:p w:rsidR="00001909" w:rsidRPr="00001909" w:rsidRDefault="00001909" w:rsidP="000237AE">
            <w:pPr>
              <w:rPr>
                <w:rFonts w:asciiTheme="minorHAnsi" w:hAnsiTheme="minorHAnsi" w:cstheme="minorBidi"/>
              </w:rPr>
            </w:pPr>
            <w:r w:rsidRPr="00001909">
              <w:rPr>
                <w:rFonts w:asciiTheme="minorHAnsi" w:hAnsiTheme="minorHAnsi" w:cstheme="minorBidi"/>
              </w:rPr>
              <w:t>Arnoud De Coen</w:t>
            </w:r>
          </w:p>
        </w:tc>
        <w:tc>
          <w:tcPr>
            <w:tcW w:w="3071" w:type="dxa"/>
          </w:tcPr>
          <w:p w:rsidR="00001909" w:rsidRPr="00001909" w:rsidRDefault="00001909" w:rsidP="000237AE">
            <w:pPr>
              <w:rPr>
                <w:rFonts w:asciiTheme="minorHAnsi" w:hAnsiTheme="minorHAnsi" w:cstheme="minorBidi"/>
              </w:rPr>
            </w:pPr>
            <w:r w:rsidRPr="00001909">
              <w:rPr>
                <w:rFonts w:asciiTheme="minorHAnsi" w:hAnsiTheme="minorHAnsi" w:cstheme="minorBidi"/>
              </w:rPr>
              <w:t>Voorhavenlaan</w:t>
            </w:r>
          </w:p>
        </w:tc>
        <w:tc>
          <w:tcPr>
            <w:tcW w:w="3071" w:type="dxa"/>
          </w:tcPr>
          <w:p w:rsidR="00001909" w:rsidRPr="00001909" w:rsidRDefault="00001909" w:rsidP="000237AE">
            <w:pPr>
              <w:rPr>
                <w:rFonts w:asciiTheme="minorHAnsi" w:hAnsiTheme="minorHAnsi" w:cstheme="minorBidi"/>
              </w:rPr>
            </w:pPr>
            <w:r w:rsidRPr="00001909">
              <w:rPr>
                <w:rFonts w:asciiTheme="minorHAnsi" w:hAnsiTheme="minorHAnsi" w:cstheme="minorBidi"/>
              </w:rPr>
              <w:t xml:space="preserve">MMM werven herinrichting openbaar domein Meulestede noord en </w:t>
            </w:r>
            <w:proofErr w:type="spellStart"/>
            <w:r w:rsidRPr="00001909">
              <w:rPr>
                <w:rFonts w:asciiTheme="minorHAnsi" w:hAnsiTheme="minorHAnsi" w:cstheme="minorBidi"/>
              </w:rPr>
              <w:t>Fiets-en</w:t>
            </w:r>
            <w:proofErr w:type="spellEnd"/>
            <w:r w:rsidRPr="00001909">
              <w:rPr>
                <w:rFonts w:asciiTheme="minorHAnsi" w:hAnsiTheme="minorHAnsi" w:cstheme="minorBidi"/>
              </w:rPr>
              <w:t xml:space="preserve"> voetgangersverbindingen</w:t>
            </w:r>
          </w:p>
        </w:tc>
      </w:tr>
      <w:tr w:rsidR="00DA101D" w:rsidRPr="00001909" w:rsidTr="00DA101D">
        <w:tc>
          <w:tcPr>
            <w:tcW w:w="3070"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Hannes Vanmeenen</w:t>
            </w:r>
          </w:p>
        </w:tc>
        <w:tc>
          <w:tcPr>
            <w:tcW w:w="3071"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Loodsenstraat</w:t>
            </w:r>
          </w:p>
        </w:tc>
        <w:tc>
          <w:tcPr>
            <w:tcW w:w="3071"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MMM werven Houtdokpark en Makelaarspark</w:t>
            </w:r>
          </w:p>
        </w:tc>
      </w:tr>
      <w:tr w:rsidR="00DA101D" w:rsidRPr="00001909" w:rsidTr="00DA101D">
        <w:tc>
          <w:tcPr>
            <w:tcW w:w="3070"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Evelyne Deceur</w:t>
            </w:r>
          </w:p>
        </w:tc>
        <w:tc>
          <w:tcPr>
            <w:tcW w:w="3071"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Santosstraat</w:t>
            </w:r>
          </w:p>
        </w:tc>
        <w:tc>
          <w:tcPr>
            <w:tcW w:w="3071" w:type="dxa"/>
          </w:tcPr>
          <w:p w:rsidR="00DA101D" w:rsidRPr="00001909" w:rsidRDefault="00DA101D" w:rsidP="00383184">
            <w:pPr>
              <w:rPr>
                <w:rFonts w:asciiTheme="minorHAnsi" w:hAnsiTheme="minorHAnsi" w:cstheme="minorBidi"/>
              </w:rPr>
            </w:pPr>
            <w:r w:rsidRPr="00001909">
              <w:rPr>
                <w:rFonts w:asciiTheme="minorHAnsi" w:hAnsiTheme="minorHAnsi" w:cstheme="minorBidi"/>
              </w:rPr>
              <w:t>CC groep</w:t>
            </w:r>
          </w:p>
        </w:tc>
      </w:tr>
      <w:tr w:rsidR="00001909" w:rsidRPr="00001909" w:rsidTr="000237AE">
        <w:tc>
          <w:tcPr>
            <w:tcW w:w="3070" w:type="dxa"/>
          </w:tcPr>
          <w:p w:rsidR="00001909" w:rsidRPr="00001909" w:rsidRDefault="00001909" w:rsidP="00001909">
            <w:pPr>
              <w:rPr>
                <w:rFonts w:asciiTheme="minorHAnsi" w:hAnsiTheme="minorHAnsi" w:cstheme="minorBidi"/>
              </w:rPr>
            </w:pPr>
            <w:proofErr w:type="spellStart"/>
            <w:r w:rsidRPr="00001909">
              <w:rPr>
                <w:rFonts w:asciiTheme="minorHAnsi" w:hAnsiTheme="minorHAnsi" w:cstheme="minorBidi"/>
              </w:rPr>
              <w:t>Ebru</w:t>
            </w:r>
            <w:proofErr w:type="spellEnd"/>
            <w:r w:rsidRPr="00001909">
              <w:rPr>
                <w:rFonts w:asciiTheme="minorHAnsi" w:hAnsiTheme="minorHAnsi" w:cstheme="minorBidi"/>
              </w:rPr>
              <w:t xml:space="preserve"> Palit</w:t>
            </w:r>
          </w:p>
        </w:tc>
        <w:tc>
          <w:tcPr>
            <w:tcW w:w="3071" w:type="dxa"/>
          </w:tcPr>
          <w:p w:rsidR="00001909" w:rsidRPr="00001909" w:rsidRDefault="00001909" w:rsidP="00001909">
            <w:pPr>
              <w:rPr>
                <w:rFonts w:asciiTheme="minorHAnsi" w:hAnsiTheme="minorHAnsi" w:cstheme="minorBidi"/>
              </w:rPr>
            </w:pPr>
            <w:proofErr w:type="spellStart"/>
            <w:r w:rsidRPr="00001909">
              <w:rPr>
                <w:rFonts w:asciiTheme="minorHAnsi" w:hAnsiTheme="minorHAnsi" w:cstheme="minorBidi"/>
              </w:rPr>
              <w:t>Leithstraat</w:t>
            </w:r>
            <w:proofErr w:type="spellEnd"/>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Ondernemer – starter</w:t>
            </w:r>
          </w:p>
        </w:tc>
      </w:tr>
      <w:tr w:rsidR="00001909" w:rsidRPr="00001909" w:rsidTr="000237AE">
        <w:tc>
          <w:tcPr>
            <w:tcW w:w="3070"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Ayse Palit</w:t>
            </w:r>
          </w:p>
        </w:tc>
        <w:tc>
          <w:tcPr>
            <w:tcW w:w="3071" w:type="dxa"/>
          </w:tcPr>
          <w:p w:rsidR="00001909" w:rsidRPr="00001909" w:rsidRDefault="00001909" w:rsidP="00001909">
            <w:pPr>
              <w:rPr>
                <w:rFonts w:asciiTheme="minorHAnsi" w:hAnsiTheme="minorHAnsi" w:cstheme="minorBidi"/>
              </w:rPr>
            </w:pPr>
            <w:proofErr w:type="spellStart"/>
            <w:r w:rsidRPr="00001909">
              <w:rPr>
                <w:rFonts w:asciiTheme="minorHAnsi" w:hAnsiTheme="minorHAnsi" w:cstheme="minorBidi"/>
              </w:rPr>
              <w:t>Leithstraat</w:t>
            </w:r>
            <w:proofErr w:type="spellEnd"/>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MMM werf Houtdokpark</w:t>
            </w:r>
          </w:p>
        </w:tc>
      </w:tr>
      <w:tr w:rsidR="00001909" w:rsidRPr="00001909" w:rsidTr="000237AE">
        <w:tc>
          <w:tcPr>
            <w:tcW w:w="3070"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Karen Soens</w:t>
            </w:r>
          </w:p>
        </w:tc>
        <w:tc>
          <w:tcPr>
            <w:tcW w:w="3071" w:type="dxa"/>
          </w:tcPr>
          <w:p w:rsidR="00001909" w:rsidRPr="00001909" w:rsidRDefault="00001909" w:rsidP="00001909">
            <w:pPr>
              <w:rPr>
                <w:rFonts w:asciiTheme="minorHAnsi" w:hAnsiTheme="minorHAnsi" w:cstheme="minorBidi"/>
              </w:rPr>
            </w:pPr>
            <w:proofErr w:type="spellStart"/>
            <w:r w:rsidRPr="00001909">
              <w:rPr>
                <w:rFonts w:asciiTheme="minorHAnsi" w:hAnsiTheme="minorHAnsi" w:cstheme="minorBidi"/>
              </w:rPr>
              <w:t>Meulesteedsesteenweg</w:t>
            </w:r>
            <w:proofErr w:type="spellEnd"/>
            <w:r w:rsidRPr="00001909">
              <w:rPr>
                <w:rFonts w:asciiTheme="minorHAnsi" w:hAnsiTheme="minorHAnsi" w:cstheme="minorBidi"/>
              </w:rPr>
              <w:t xml:space="preserve"> </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CC groep</w:t>
            </w:r>
          </w:p>
        </w:tc>
      </w:tr>
      <w:tr w:rsidR="00001909" w:rsidRPr="00001909" w:rsidTr="000237AE">
        <w:tc>
          <w:tcPr>
            <w:tcW w:w="3070"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Nele Verburgh</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Meeuwstraat</w:t>
            </w:r>
          </w:p>
        </w:tc>
        <w:tc>
          <w:tcPr>
            <w:tcW w:w="3071" w:type="dxa"/>
          </w:tcPr>
          <w:p w:rsidR="00001909" w:rsidRPr="00001909" w:rsidRDefault="00001909" w:rsidP="00001909">
            <w:pPr>
              <w:rPr>
                <w:rFonts w:asciiTheme="minorHAnsi" w:hAnsiTheme="minorHAnsi" w:cstheme="minorBidi"/>
              </w:rPr>
            </w:pPr>
            <w:r w:rsidRPr="00001909">
              <w:rPr>
                <w:rFonts w:asciiTheme="minorHAnsi" w:hAnsiTheme="minorHAnsi" w:cstheme="minorBidi"/>
              </w:rPr>
              <w:t>MMM werf Meulestede markt</w:t>
            </w:r>
          </w:p>
        </w:tc>
      </w:tr>
    </w:tbl>
    <w:p w:rsidR="00001909" w:rsidRPr="00001909" w:rsidRDefault="00001909" w:rsidP="00001909">
      <w:pPr>
        <w:spacing w:after="200" w:line="276" w:lineRule="auto"/>
        <w:rPr>
          <w:rFonts w:asciiTheme="minorHAnsi" w:hAnsiTheme="minorHAnsi" w:cstheme="minorBidi"/>
          <w:color w:val="1F497D"/>
        </w:rPr>
      </w:pPr>
    </w:p>
    <w:p w:rsidR="00001909" w:rsidRPr="00001909" w:rsidRDefault="00001909" w:rsidP="0090087E">
      <w:pPr>
        <w:pStyle w:val="Kop3"/>
      </w:pPr>
      <w:r w:rsidRPr="00001909">
        <w:t>Welkom</w:t>
      </w:r>
    </w:p>
    <w:p w:rsidR="00001909" w:rsidRDefault="00001909" w:rsidP="00001909">
      <w:pPr>
        <w:spacing w:after="200" w:line="276" w:lineRule="auto"/>
        <w:rPr>
          <w:rFonts w:asciiTheme="minorHAnsi" w:hAnsiTheme="minorHAnsi" w:cstheme="minorBidi"/>
        </w:rPr>
      </w:pPr>
      <w:r w:rsidRPr="00001909">
        <w:rPr>
          <w:rFonts w:asciiTheme="minorHAnsi" w:hAnsiTheme="minorHAnsi" w:cstheme="minorBidi"/>
        </w:rPr>
        <w:t xml:space="preserve">Het </w:t>
      </w:r>
      <w:r w:rsidR="00B56196">
        <w:rPr>
          <w:rFonts w:asciiTheme="minorHAnsi" w:hAnsiTheme="minorHAnsi" w:cstheme="minorBidi"/>
        </w:rPr>
        <w:t>ze</w:t>
      </w:r>
      <w:r w:rsidR="00DA101D">
        <w:rPr>
          <w:rFonts w:asciiTheme="minorHAnsi" w:hAnsiTheme="minorHAnsi" w:cstheme="minorBidi"/>
        </w:rPr>
        <w:t xml:space="preserve">vende Atelier ging door op het terras van </w:t>
      </w:r>
      <w:proofErr w:type="spellStart"/>
      <w:r w:rsidR="00DA101D">
        <w:rPr>
          <w:rFonts w:asciiTheme="minorHAnsi" w:hAnsiTheme="minorHAnsi" w:cstheme="minorBidi"/>
        </w:rPr>
        <w:t>wijkresto</w:t>
      </w:r>
      <w:proofErr w:type="spellEnd"/>
      <w:r w:rsidR="00DA101D">
        <w:rPr>
          <w:rFonts w:asciiTheme="minorHAnsi" w:hAnsiTheme="minorHAnsi" w:cstheme="minorBidi"/>
        </w:rPr>
        <w:t xml:space="preserve"> ‘Oud Postje. Alle i</w:t>
      </w:r>
      <w:r w:rsidRPr="00001909">
        <w:rPr>
          <w:rFonts w:asciiTheme="minorHAnsi" w:hAnsiTheme="minorHAnsi" w:cstheme="minorBidi"/>
        </w:rPr>
        <w:t xml:space="preserve">nfo over het stadsvernieuwingsproject en de werven kan je altijd volgen via : </w:t>
      </w:r>
      <w:hyperlink r:id="rId9" w:history="1">
        <w:r w:rsidRPr="00001909">
          <w:rPr>
            <w:rFonts w:asciiTheme="minorHAnsi" w:hAnsiTheme="minorHAnsi" w:cstheme="minorBidi"/>
            <w:color w:val="0000FF"/>
            <w:u w:val="single"/>
          </w:rPr>
          <w:t>https://stad.gent/mmm</w:t>
        </w:r>
      </w:hyperlink>
      <w:r w:rsidRPr="00001909">
        <w:rPr>
          <w:rFonts w:asciiTheme="minorHAnsi" w:hAnsiTheme="minorHAnsi" w:cstheme="minorBidi"/>
        </w:rPr>
        <w:t xml:space="preserve"> </w:t>
      </w:r>
    </w:p>
    <w:p w:rsidR="009C1A3B" w:rsidRDefault="009C1A3B" w:rsidP="009C1A3B">
      <w:pPr>
        <w:pStyle w:val="Kop3"/>
      </w:pPr>
      <w:r>
        <w:t xml:space="preserve">Werkwijze “Atelier als motor” </w:t>
      </w:r>
    </w:p>
    <w:p w:rsidR="009C1A3B" w:rsidRDefault="009C1A3B" w:rsidP="009C1A3B"/>
    <w:p w:rsidR="007A4D56" w:rsidRPr="007A4D56" w:rsidRDefault="007A4D56" w:rsidP="007A4D56">
      <w:pPr>
        <w:pStyle w:val="Kop4"/>
      </w:pPr>
      <w:r w:rsidRPr="007A4D56">
        <w:t>Korte schets en voorgeschiedenis</w:t>
      </w:r>
    </w:p>
    <w:p w:rsidR="007A4D56" w:rsidRPr="007A4D56" w:rsidRDefault="007A4D56" w:rsidP="007A4D56">
      <w:r w:rsidRPr="007A4D56">
        <w:t xml:space="preserve">Muide-Meulestede is een fijne, eigenzinnige plek om te wonen. </w:t>
      </w:r>
      <w:r>
        <w:t>Een groep inwoners was en is-</w:t>
      </w:r>
      <w:r w:rsidRPr="007A4D56">
        <w:t xml:space="preserve"> net zoals vele bewoners voor </w:t>
      </w:r>
      <w:r>
        <w:t>hen-</w:t>
      </w:r>
      <w:r w:rsidRPr="007A4D56">
        <w:t xml:space="preserve"> begaan met de (toekomst van de) wijk. </w:t>
      </w:r>
      <w:r>
        <w:t>Hun</w:t>
      </w:r>
      <w:r w:rsidRPr="007A4D56">
        <w:t xml:space="preserve"> positief engagement heeft zich vertaald in een conceptstudie die een tweeledig doel had:</w:t>
      </w:r>
    </w:p>
    <w:p w:rsidR="007A4D56" w:rsidRPr="007A4D56" w:rsidRDefault="007A4D56" w:rsidP="007A4D56">
      <w:pPr>
        <w:numPr>
          <w:ilvl w:val="0"/>
          <w:numId w:val="10"/>
        </w:numPr>
      </w:pPr>
      <w:r w:rsidRPr="007A4D56">
        <w:t>Een visie uitbouwen over de volledige wijk Muide-Meulestede (en niet kavel per kavel, bouwproject per bouwproject; het ging over nadenken over waar de wijk nu en in de toekomst naartoe gaat, en dit met aandacht voor zowel ruimtelijke, sociale als economische thema's)</w:t>
      </w:r>
    </w:p>
    <w:p w:rsidR="007A4D56" w:rsidRPr="007A4D56" w:rsidRDefault="007A4D56" w:rsidP="007A4D56">
      <w:pPr>
        <w:numPr>
          <w:ilvl w:val="0"/>
          <w:numId w:val="10"/>
        </w:numPr>
      </w:pPr>
      <w:r w:rsidRPr="007A4D56">
        <w:t>Deze visie uitbouwen met een brede groep bewoners en gebruikers van de wijk, betrokken ambtenaren, beleidsactoren en allerhande experten (en dus ook de communicatie terug op gang brengen tussen partijen die elkaar tot dan enkel nog gerechtelijk 'bestreden').</w:t>
      </w:r>
    </w:p>
    <w:p w:rsidR="007A4D56" w:rsidRPr="007A4D56" w:rsidRDefault="007A4D56" w:rsidP="007A4D56"/>
    <w:p w:rsidR="007A4D56" w:rsidRPr="007A4D56" w:rsidRDefault="007A4D56" w:rsidP="007A4D56">
      <w:r w:rsidRPr="007A4D56">
        <w:t>De conceptstudie is vanuit bewoners getrokken, en dit met ondersteuning van de Stad. Door de dynamiek die dit teweeg heeft gebracht heeft de stad beslist om een stadsvernieuwingsproject op te starten.  Concreet bet</w:t>
      </w:r>
      <w:r w:rsidR="00376653">
        <w:t>ekende dit het opzetten van 14 eerste ‘</w:t>
      </w:r>
      <w:r w:rsidRPr="007A4D56">
        <w:t>werven' en een overkoepelend 'bewoners atelier'.</w:t>
      </w:r>
    </w:p>
    <w:p w:rsidR="007A4D56" w:rsidRPr="007A4D56" w:rsidRDefault="007A4D56" w:rsidP="007A4D56">
      <w:pPr>
        <w:pStyle w:val="Kop4"/>
      </w:pPr>
      <w:r w:rsidRPr="007A4D56">
        <w:t>Het Atelier op vandaag</w:t>
      </w:r>
    </w:p>
    <w:p w:rsidR="007A4D56" w:rsidRPr="007A4D56" w:rsidRDefault="007A4D56" w:rsidP="007A4D56">
      <w:r w:rsidRPr="007A4D56">
        <w:t xml:space="preserve">Het Atelier functioneert op dit moment vooral als klankbord en bewaker van de inzichten uit de conceptstudie. Leden proberen het overzicht te houden, leggen linken tussen diverse projecten, zijn graag nauw en in een vroeg stadium betrokken bij evoluties in de wijk. Binnen de groep wordt gestreefd naar een lange termijnvisie waarbij inwoners door de stad als experten in hun buurt gezien worden. Open communicatie met de stadsadministratie en stadsbestuur is hierbij belangrijk. Aandachtspunt is hoe de ruimere wijk in het verhaal van stadsvernieuwing betrokken is en blijft. </w:t>
      </w:r>
    </w:p>
    <w:p w:rsidR="007A4D56" w:rsidRPr="007A4D56" w:rsidRDefault="007A4D56" w:rsidP="007A4D56">
      <w:pPr>
        <w:pStyle w:val="Kop4"/>
      </w:pPr>
      <w:r w:rsidRPr="007A4D56">
        <w:t>Het Atelier vanaf morgen</w:t>
      </w:r>
    </w:p>
    <w:p w:rsidR="007A4D56" w:rsidRPr="007A4D56" w:rsidRDefault="007A4D56" w:rsidP="007A4D56">
      <w:r w:rsidRPr="007A4D56">
        <w:t>Het Atelier wil functioneren in partnerschap met de stad. Om dit te realiseren ligt volgend</w:t>
      </w:r>
      <w:r>
        <w:t>e werkwijze</w:t>
      </w:r>
      <w:r w:rsidRPr="007A4D56">
        <w:t xml:space="preserve"> op tafel.</w:t>
      </w:r>
    </w:p>
    <w:p w:rsidR="007A4D56" w:rsidRDefault="007A4D56" w:rsidP="007A4D56">
      <w:r w:rsidRPr="007A4D56">
        <w:t xml:space="preserve">Op basis van </w:t>
      </w:r>
      <w:r>
        <w:t>de conceptstudie met de 12 agendapunten, de structuurschets, de bezorgdheden die leven in de wijk</w:t>
      </w:r>
      <w:r>
        <w:t>,</w:t>
      </w:r>
      <w:r w:rsidRPr="007A4D56">
        <w:t xml:space="preserve"> maken de werven en het Atelier samen een actieprogramma op. </w:t>
      </w:r>
    </w:p>
    <w:p w:rsidR="007A4D56" w:rsidRPr="007A4D56" w:rsidRDefault="007A4D56" w:rsidP="007A4D56">
      <w:r w:rsidRPr="007A4D56">
        <w:t>Het actieprogramma doet uitspraken over inhoud, werkstructuur en rollen.  Dit programma wordt afgetoetst bij het college en omvat een charter/</w:t>
      </w:r>
      <w:r>
        <w:t>afsprakenkader (</w:t>
      </w:r>
      <w:r w:rsidRPr="007A4D56">
        <w:t>dynamiek behouden en voldoende focus bieden).  Dit actieprogramma evalueren Atelier en college tweemaal per jaar met een terugblik : wat is al gerealiseerd ? Waar staan we ? en een vooruitblik : wat dient verder opgenomen te worden ? Waar gaan we naartoe ?</w:t>
      </w:r>
    </w:p>
    <w:p w:rsidR="007A4D56" w:rsidRPr="007A4D56" w:rsidRDefault="007A4D56" w:rsidP="007A4D56">
      <w:r w:rsidRPr="007A4D56">
        <w:t>Om die evaluatie met kennis van zaken te doen laat het Atelier zich  voeden door de werven (bestaande en nieuwe). In die zin zal bij de opmaak van het actieprogramma voldoende tijd genomen worden om bestaande werven te consulteren en eventueel nieuwe op te richten. In die zin werkt het Atelier ook aan de nodige verruiming.</w:t>
      </w:r>
    </w:p>
    <w:p w:rsidR="007A4D56" w:rsidRPr="007A4D56" w:rsidRDefault="007A4D56" w:rsidP="007A4D56">
      <w:r w:rsidRPr="007A4D56">
        <w:t xml:space="preserve">De evaluatie van het actieprogramma (de terugblik en de vooruitblik) wordt gedeeld met de hele wijk via een jaarlijks evenement (op termijn eventueel tweejaarlijks). Het Atelier organiseert dit. De wijk </w:t>
      </w:r>
      <w:r>
        <w:t xml:space="preserve">functioneert </w:t>
      </w:r>
      <w:r w:rsidRPr="007A4D56">
        <w:t xml:space="preserve"> hierbij als een soort algemene vergadering waarbij Atelier en de wijk in dialoog gaan. Diverse methodieken kunnen hier aan bod komen. Vanuit de evaluatie kunnen bestaande  werven input krijgen, nieuwe werven kunnen gevormd worden.</w:t>
      </w:r>
    </w:p>
    <w:p w:rsidR="007A4D56" w:rsidRPr="007A4D56" w:rsidRDefault="007A4D56" w:rsidP="007A4D56">
      <w:r w:rsidRPr="007A4D56">
        <w:t xml:space="preserve">De faciliterende ondersteuning vanuit stedelijke vernieuwing en beleidsparticipatie wordt gecontinueerd. </w:t>
      </w:r>
    </w:p>
    <w:p w:rsidR="007A4D56" w:rsidRPr="007A4D56" w:rsidRDefault="007A4D56" w:rsidP="007A4D56">
      <w:r w:rsidRPr="007A4D56">
        <w:t xml:space="preserve">In een </w:t>
      </w:r>
      <w:r w:rsidR="00376653">
        <w:t xml:space="preserve">mogelijke </w:t>
      </w:r>
      <w:r w:rsidRPr="007A4D56">
        <w:t>tijdslijn :</w:t>
      </w:r>
    </w:p>
    <w:p w:rsidR="007A4D56" w:rsidRPr="007A4D56" w:rsidRDefault="007A4D56" w:rsidP="007A4D56">
      <w:r w:rsidRPr="007A4D56">
        <w:t xml:space="preserve">Zomer </w:t>
      </w:r>
      <w:r>
        <w:t xml:space="preserve">–september </w:t>
      </w:r>
      <w:r w:rsidRPr="007A4D56">
        <w:t xml:space="preserve">2018 : gesprekken tussen Atelier en werven </w:t>
      </w:r>
      <w:proofErr w:type="spellStart"/>
      <w:r w:rsidRPr="007A4D56">
        <w:t>i.f.v</w:t>
      </w:r>
      <w:proofErr w:type="spellEnd"/>
      <w:r w:rsidRPr="007A4D56">
        <w:t>. insteek actieprogramma</w:t>
      </w:r>
    </w:p>
    <w:p w:rsidR="007A4D56" w:rsidRPr="007A4D56" w:rsidRDefault="007A4D56" w:rsidP="007A4D56">
      <w:r w:rsidRPr="007A4D56">
        <w:t>voor eind september 2018 : Atelier stelt eerste insteek actieprogramma op</w:t>
      </w:r>
    </w:p>
    <w:p w:rsidR="007A4D56" w:rsidRPr="007A4D56" w:rsidRDefault="007A4D56" w:rsidP="007A4D56">
      <w:r w:rsidRPr="007A4D56">
        <w:t xml:space="preserve">Tweede helft oktober  2018 : Bekrachtiging werkwijze en opstellen actieprogramma wijkniveau </w:t>
      </w:r>
      <w:r>
        <w:t xml:space="preserve"> </w:t>
      </w:r>
    </w:p>
    <w:p w:rsidR="007A4D56" w:rsidRDefault="007A4D56" w:rsidP="009C1A3B"/>
    <w:p w:rsidR="009C1A3B" w:rsidRDefault="007A4D56" w:rsidP="009C1A3B">
      <w:r>
        <w:t>Deze</w:t>
      </w:r>
      <w:r w:rsidR="009C1A3B">
        <w:t xml:space="preserve"> werkwijze kwam tot stand na het gesprek door een delegatie van het Atelier </w:t>
      </w:r>
      <w:r w:rsidR="006B14EA">
        <w:t xml:space="preserve"> (Marc, Bart en Hannes) </w:t>
      </w:r>
      <w:r w:rsidR="009C1A3B">
        <w:t xml:space="preserve">met de burgemeester en schepen Taeldeman. Het voorziet o.a. in een werkwijze waar het Atelier zich kan verruimen en de ruimere wijk nog meer kan betrekken. </w:t>
      </w:r>
    </w:p>
    <w:p w:rsidR="007A4D56" w:rsidRDefault="007A4D56" w:rsidP="009C1A3B"/>
    <w:p w:rsidR="00226D5E" w:rsidRDefault="009C1A3B" w:rsidP="00DA101D">
      <w:r>
        <w:t xml:space="preserve">Voorstel van werkwijze </w:t>
      </w:r>
      <w:r w:rsidR="004C6B2A">
        <w:t xml:space="preserve">“Atelier als motor” </w:t>
      </w:r>
      <w:r>
        <w:t xml:space="preserve">wordt aanvaard. </w:t>
      </w:r>
      <w:r w:rsidR="00F02345">
        <w:t xml:space="preserve"> Er wordt door</w:t>
      </w:r>
      <w:r w:rsidR="003457EB">
        <w:t xml:space="preserve"> het Atelier ook nagedacht hoe het Atelier kan verruimd worden</w:t>
      </w:r>
      <w:r w:rsidR="004C6B2A">
        <w:t xml:space="preserve"> (</w:t>
      </w:r>
      <w:r w:rsidR="00C817BA">
        <w:t>mensen aanspreken, werken met straatcontactpersonen,…)</w:t>
      </w:r>
      <w:r w:rsidR="003457EB">
        <w:t xml:space="preserve">. </w:t>
      </w:r>
      <w:r w:rsidR="00226D5E">
        <w:t xml:space="preserve">Wellicht zijn er ook nieuwe werven nodig. </w:t>
      </w:r>
      <w:r w:rsidR="00BD6B0B">
        <w:t xml:space="preserve">Het Atelier  zoekt in eerste </w:t>
      </w:r>
      <w:r w:rsidR="00BD6B0B">
        <w:lastRenderedPageBreak/>
        <w:t>i</w:t>
      </w:r>
      <w:r>
        <w:t>n</w:t>
      </w:r>
      <w:r w:rsidR="00BD6B0B">
        <w:t>s</w:t>
      </w:r>
      <w:r>
        <w:t>tantie</w:t>
      </w:r>
      <w:r w:rsidR="00226D5E">
        <w:t xml:space="preserve"> naar versterking van de groep. V</w:t>
      </w:r>
      <w:r>
        <w:t xml:space="preserve">ertegenwoordiging van diverse doelgroepen </w:t>
      </w:r>
      <w:r w:rsidR="00226D5E">
        <w:t xml:space="preserve">is en blijft </w:t>
      </w:r>
      <w:r>
        <w:t xml:space="preserve">belangrijk </w:t>
      </w:r>
      <w:r w:rsidR="00226D5E">
        <w:t>en</w:t>
      </w:r>
      <w:r>
        <w:t xml:space="preserve"> kan in eerste instantie </w:t>
      </w:r>
      <w:r w:rsidR="00226D5E">
        <w:t xml:space="preserve">ook </w:t>
      </w:r>
      <w:r>
        <w:t xml:space="preserve">via </w:t>
      </w:r>
      <w:proofErr w:type="spellStart"/>
      <w:r>
        <w:t>intermediairen</w:t>
      </w:r>
      <w:proofErr w:type="spellEnd"/>
      <w:r w:rsidR="00BD6B0B">
        <w:t xml:space="preserve">. Vaststelling dat sommige Atelierleden niet (meer) komen, soms liever  op niveau van de werven actief zijn. </w:t>
      </w:r>
    </w:p>
    <w:p w:rsidR="003457EB" w:rsidRDefault="003457EB" w:rsidP="00DA101D">
      <w:r>
        <w:t xml:space="preserve">Afspraak dat ieder </w:t>
      </w:r>
      <w:proofErr w:type="spellStart"/>
      <w:r>
        <w:t>Atelierlid</w:t>
      </w:r>
      <w:proofErr w:type="spellEnd"/>
      <w:r>
        <w:t xml:space="preserve"> een paar andere inwoners aanspreekt om naar het volgende Atelier te komen</w:t>
      </w:r>
      <w:r w:rsidR="009C1A3B">
        <w:t xml:space="preserve">. </w:t>
      </w:r>
      <w:r w:rsidR="00226D5E">
        <w:t xml:space="preserve"> Er is een vraag naar een soort van “</w:t>
      </w:r>
      <w:proofErr w:type="spellStart"/>
      <w:r w:rsidR="00226D5E">
        <w:t>key</w:t>
      </w:r>
      <w:proofErr w:type="spellEnd"/>
      <w:r w:rsidR="00226D5E">
        <w:t xml:space="preserve"> –</w:t>
      </w:r>
      <w:proofErr w:type="spellStart"/>
      <w:r w:rsidR="00226D5E">
        <w:t>message</w:t>
      </w:r>
      <w:proofErr w:type="spellEnd"/>
      <w:r w:rsidR="00226D5E">
        <w:t xml:space="preserve">” om </w:t>
      </w:r>
      <w:r w:rsidR="00376653">
        <w:t>andere inwoners</w:t>
      </w:r>
      <w:r w:rsidR="00226D5E">
        <w:t xml:space="preserve"> </w:t>
      </w:r>
      <w:proofErr w:type="spellStart"/>
      <w:r w:rsidR="00226D5E">
        <w:t>éénduidig</w:t>
      </w:r>
      <w:proofErr w:type="spellEnd"/>
      <w:r w:rsidR="00226D5E">
        <w:t xml:space="preserve"> aan te spreken.</w:t>
      </w:r>
    </w:p>
    <w:p w:rsidR="006B14EA" w:rsidRDefault="006B14EA" w:rsidP="00DA101D"/>
    <w:p w:rsidR="006B14EA" w:rsidRDefault="006B14EA" w:rsidP="006B14EA">
      <w:pPr>
        <w:pStyle w:val="Kop3"/>
      </w:pPr>
      <w:r>
        <w:t xml:space="preserve">Evaluatie van de werven </w:t>
      </w:r>
    </w:p>
    <w:p w:rsidR="006B14EA" w:rsidRDefault="006B14EA" w:rsidP="006B14EA"/>
    <w:p w:rsidR="006B14EA" w:rsidRDefault="006B14EA" w:rsidP="006B14EA">
      <w:r>
        <w:t>Vraag aan het Atelier om de bestaande werven te evalueren en waar nodig ook na te gaan welke eventueel nieuwe werven opgestart dienen te worden.  Volgende vragen zijn daarbij belangrijk : moeten sommige werven eerder thematisch geclusterd worden, linken we de werven nu nog te weinig aan de 12 agendapunten van de conceptstudie die ruimer gaat dan enkel het ruimtelijke,  wat zijn prioritaire werf-acties, welke input leveren de werven t.a.v. het actieprogramma dat het Atelier wil opstellen..</w:t>
      </w:r>
    </w:p>
    <w:p w:rsidR="006B14EA" w:rsidRDefault="006B14EA" w:rsidP="006B14EA"/>
    <w:p w:rsidR="006B14EA" w:rsidRDefault="006B14EA" w:rsidP="006B14EA">
      <w:r>
        <w:t>N.a.v.de evaluatie kwam het volgende aan bod :</w:t>
      </w:r>
    </w:p>
    <w:p w:rsidR="006B14EA" w:rsidRDefault="006B14EA" w:rsidP="006B14EA">
      <w:r>
        <w:t xml:space="preserve">- terugblik op 16/06 : buurtoverleg structuurschets. Het gaat om vrij complexe materie, het opzetten van testcases is niet evident. Wie zet testcases op ? Hoe kom je tot een vorm van eensgezindheid ? Discussie : waarde van de werven als plaats waar zaken getest kunnen worden en “kleine” stapjes gezet worden versus de nood in de wijk aan structurele veranderingen. </w:t>
      </w:r>
    </w:p>
    <w:p w:rsidR="00F02345" w:rsidRDefault="006B14EA" w:rsidP="006B14EA">
      <w:r>
        <w:t xml:space="preserve">- aanvulling op de werf betaalbaar wonen Goedendagstraat –CLT : de tijdelijke invulling de Warme </w:t>
      </w:r>
      <w:proofErr w:type="spellStart"/>
      <w:r>
        <w:t>Wijktuin</w:t>
      </w:r>
      <w:proofErr w:type="spellEnd"/>
      <w:r>
        <w:t xml:space="preserve"> kent al 15 tuiniers, er wordt nog een traject opgezet met sociale huurders in de omgeving en met vzw JONG, 26/07 komt Maarten van de </w:t>
      </w:r>
      <w:proofErr w:type="spellStart"/>
      <w:r>
        <w:t>Moeskopperij</w:t>
      </w:r>
      <w:proofErr w:type="spellEnd"/>
      <w:r>
        <w:t xml:space="preserve"> ter plekke </w:t>
      </w:r>
      <w:r w:rsidR="00F02345">
        <w:t>een workshop geven.</w:t>
      </w:r>
    </w:p>
    <w:p w:rsidR="006B14EA" w:rsidRDefault="006B14EA" w:rsidP="006B14EA">
      <w:r>
        <w:t>- Makelaarspark : nadert eigenlijk de “oplevering” eens de Groendienst klaar is met aanleg deze winter. Op aangeven van Bart blijft de werf voorlopig bestaan.</w:t>
      </w:r>
    </w:p>
    <w:p w:rsidR="006B14EA" w:rsidRPr="006B14EA" w:rsidRDefault="006B14EA" w:rsidP="006B14EA">
      <w:pPr>
        <w:rPr>
          <w:i/>
        </w:rPr>
      </w:pPr>
      <w:r>
        <w:t>- werf mobiliteit : het bestek voor de studie door de provincie waar o.a. het onderzoek naar de randvoorwaarden voor een mogelijke verkeersasverschuiving van New Orléansstraat naar Port Arthurlaan is in opgenomen, is zo goed als klaar (</w:t>
      </w:r>
      <w:proofErr w:type="spellStart"/>
      <w:r w:rsidRPr="006B14EA">
        <w:rPr>
          <w:i/>
        </w:rPr>
        <w:t>opm</w:t>
      </w:r>
      <w:proofErr w:type="spellEnd"/>
      <w:r w:rsidRPr="006B14EA">
        <w:rPr>
          <w:i/>
        </w:rPr>
        <w:t xml:space="preserve"> KL : bestek is 23/08 goedgekeurd en de deur uit)</w:t>
      </w:r>
    </w:p>
    <w:p w:rsidR="006B14EA" w:rsidRDefault="006B14EA" w:rsidP="006B14EA">
      <w:r>
        <w:t xml:space="preserve">- Maarten heeft als werfleider </w:t>
      </w:r>
      <w:proofErr w:type="spellStart"/>
      <w:r>
        <w:t>Moeskopperij</w:t>
      </w:r>
      <w:proofErr w:type="spellEnd"/>
      <w:r>
        <w:t xml:space="preserve">  zijn speerpunten gedefinieerd: </w:t>
      </w:r>
    </w:p>
    <w:p w:rsidR="006B14EA" w:rsidRDefault="006B14EA" w:rsidP="006B14EA">
      <w:pPr>
        <w:ind w:left="708"/>
      </w:pPr>
      <w:r>
        <w:t xml:space="preserve">1. Meer mensen betrekken bij de activiteiten binnen De </w:t>
      </w:r>
      <w:proofErr w:type="spellStart"/>
      <w:r>
        <w:t>Moeskopperij</w:t>
      </w:r>
      <w:proofErr w:type="spellEnd"/>
      <w:r>
        <w:t xml:space="preserve">: nieuwsbrief, buurtwerk. Opentrekken van communicatie i.s.m. Wannes Haghebaert. </w:t>
      </w:r>
    </w:p>
    <w:p w:rsidR="006B14EA" w:rsidRDefault="006B14EA" w:rsidP="006B14EA">
      <w:pPr>
        <w:ind w:left="708"/>
      </w:pPr>
      <w:r>
        <w:t xml:space="preserve">2. Uitbreiden van De </w:t>
      </w:r>
      <w:proofErr w:type="spellStart"/>
      <w:r>
        <w:t>Moeskopperij</w:t>
      </w:r>
      <w:proofErr w:type="spellEnd"/>
      <w:r>
        <w:t xml:space="preserve"> -&gt; Manchesterplein: tijdelijke vergroening/opfleuring. Maarten fungeert als tussenpersoon in de communicatie met aanwonende buren.  Plantjes van de klimopactie komen alvast in de boomspiegels : maandag 9/07 om 10u plantactie.</w:t>
      </w:r>
    </w:p>
    <w:p w:rsidR="006B14EA" w:rsidRDefault="006B14EA" w:rsidP="006B14EA">
      <w:pPr>
        <w:ind w:left="708"/>
      </w:pPr>
      <w:r>
        <w:t xml:space="preserve">3. Experiment groenstraten: </w:t>
      </w:r>
    </w:p>
    <w:p w:rsidR="006B14EA" w:rsidRDefault="006B14EA" w:rsidP="006B14EA">
      <w:pPr>
        <w:ind w:left="1416"/>
      </w:pPr>
      <w:r>
        <w:t xml:space="preserve">a. Studie doen met geïnteresseerden naar welke straten/plaatsen in aanmerking komen. Voor geveltuinen: afgaan op de expertise van Stefaan Tubex en bewoners met mooie geveltuin. </w:t>
      </w:r>
    </w:p>
    <w:p w:rsidR="006B14EA" w:rsidRDefault="006B14EA" w:rsidP="006B14EA">
      <w:pPr>
        <w:ind w:left="1416"/>
      </w:pPr>
      <w:r>
        <w:t xml:space="preserve">b. Bij-vriendelijke wijk: plant activiteit organiseren in het najaar (groenslingers, bijen-struiken, fruitstruiken) in openbare ruimte (bestaande parken, straathoeken, boomspiegels) i.s.m. Groendienst en geïnteresseerde inwoners. </w:t>
      </w:r>
    </w:p>
    <w:p w:rsidR="006B14EA" w:rsidRPr="003457EB" w:rsidRDefault="006B14EA" w:rsidP="00376653">
      <w:pPr>
        <w:ind w:left="1416"/>
      </w:pPr>
      <w:r>
        <w:t xml:space="preserve">c. Leefstraten: met Wio </w:t>
      </w:r>
      <w:proofErr w:type="spellStart"/>
      <w:r>
        <w:t>ea</w:t>
      </w:r>
      <w:proofErr w:type="spellEnd"/>
      <w:r>
        <w:t>. kijken welke straten in aanmerking komen, huisbezoeken doen en een procedure starten voor 2019.</w:t>
      </w:r>
    </w:p>
    <w:p w:rsidR="00DA101D" w:rsidRDefault="00DA101D" w:rsidP="00BD6B0B">
      <w:pPr>
        <w:pStyle w:val="Kop3"/>
      </w:pPr>
      <w:r>
        <w:t>Gesprek met Stukwerkers</w:t>
      </w:r>
      <w:r w:rsidRPr="00BD6B0B">
        <w:rPr>
          <w:color w:val="1F497D"/>
        </w:rPr>
        <w:t xml:space="preserve"> </w:t>
      </w:r>
      <w:r>
        <w:t>aangaan</w:t>
      </w:r>
    </w:p>
    <w:p w:rsidR="00BD6B0B" w:rsidRDefault="00BD6B0B" w:rsidP="00BD6B0B"/>
    <w:p w:rsidR="00BD6B0B" w:rsidRDefault="00BD6B0B" w:rsidP="00BD6B0B">
      <w:r>
        <w:t>Voorstel om met een delegatie van het Atelier een gesprek aan te gaan met Stukwerkers om te horen wat hun plannen zijn met de terreinen die zij bezitten.  Iris zoekt een datum.</w:t>
      </w:r>
    </w:p>
    <w:p w:rsidR="00BD6B0B" w:rsidRDefault="00BA220E" w:rsidP="00BA220E">
      <w:pPr>
        <w:pStyle w:val="Kop3"/>
      </w:pPr>
      <w:r>
        <w:t>Korte mededelingen</w:t>
      </w:r>
    </w:p>
    <w:p w:rsidR="00BA220E" w:rsidRDefault="00BA220E" w:rsidP="00BD6B0B"/>
    <w:p w:rsidR="00BA220E" w:rsidRDefault="00DA101D" w:rsidP="00F02345">
      <w:pPr>
        <w:pStyle w:val="Lijstalinea"/>
        <w:numPr>
          <w:ilvl w:val="0"/>
          <w:numId w:val="12"/>
        </w:numPr>
      </w:pPr>
      <w:r w:rsidRPr="00F02345">
        <w:rPr>
          <w:i/>
        </w:rPr>
        <w:t>St. Theresia van Avila</w:t>
      </w:r>
      <w:r>
        <w:t xml:space="preserve"> is aangekocht door een verzamelaar van oldtimers, uit een krantenartikel blijkt de definitieve invulling </w:t>
      </w:r>
      <w:r w:rsidR="00BA220E">
        <w:t xml:space="preserve">toch </w:t>
      </w:r>
      <w:r>
        <w:t>nog niet echt gekend</w:t>
      </w:r>
      <w:r w:rsidRPr="00F02345">
        <w:rPr>
          <w:color w:val="1F497D"/>
        </w:rPr>
        <w:t xml:space="preserve"> : </w:t>
      </w:r>
      <w:r>
        <w:t xml:space="preserve">voorstel om </w:t>
      </w:r>
      <w:r w:rsidR="00BA220E">
        <w:t xml:space="preserve">met een delegatie van het Atelier </w:t>
      </w:r>
      <w:r>
        <w:t>het gesprek met de eigenaar aan te gaan.</w:t>
      </w:r>
      <w:r w:rsidR="00BA220E">
        <w:t xml:space="preserve"> Iris plant een datum.</w:t>
      </w:r>
    </w:p>
    <w:p w:rsidR="00BA220E" w:rsidRDefault="00DA101D" w:rsidP="00F02345">
      <w:pPr>
        <w:pStyle w:val="Lijstalinea"/>
        <w:numPr>
          <w:ilvl w:val="0"/>
          <w:numId w:val="12"/>
        </w:numPr>
      </w:pPr>
      <w:r>
        <w:t xml:space="preserve">Opstart </w:t>
      </w:r>
      <w:r w:rsidRPr="00F02345">
        <w:rPr>
          <w:i/>
        </w:rPr>
        <w:t>werf kerk St. Antonius Abt</w:t>
      </w:r>
      <w:r>
        <w:t xml:space="preserve"> : </w:t>
      </w:r>
      <w:r w:rsidR="00BA220E">
        <w:t xml:space="preserve">de kerk zal verbouwd worden </w:t>
      </w:r>
      <w:proofErr w:type="spellStart"/>
      <w:r w:rsidR="00BA220E">
        <w:t>i.f.v</w:t>
      </w:r>
      <w:proofErr w:type="spellEnd"/>
      <w:r w:rsidR="00BA220E">
        <w:t xml:space="preserve">. toekomstig gebruik. Om te checken of de plannen voldoende tegemoet komen aan wat nodig is, is naast de afstemming met vzw Meulestede ook een </w:t>
      </w:r>
      <w:proofErr w:type="spellStart"/>
      <w:r w:rsidR="00BA220E">
        <w:t>aftoetsing</w:t>
      </w:r>
      <w:proofErr w:type="spellEnd"/>
      <w:r w:rsidR="00BA220E">
        <w:t xml:space="preserve"> bij inwoners belangrijk. Iris  en Joris bekijken dit verder met de vzw Meulestede.</w:t>
      </w:r>
    </w:p>
    <w:p w:rsidR="00DA101D" w:rsidRDefault="00DA101D" w:rsidP="00F02345">
      <w:pPr>
        <w:pStyle w:val="Lijstalinea"/>
        <w:numPr>
          <w:ilvl w:val="0"/>
          <w:numId w:val="12"/>
        </w:numPr>
      </w:pPr>
      <w:r>
        <w:t xml:space="preserve">Werf </w:t>
      </w:r>
      <w:r w:rsidRPr="00F02345">
        <w:rPr>
          <w:i/>
        </w:rPr>
        <w:t>treinwagons Voorhaven</w:t>
      </w:r>
      <w:r>
        <w:t xml:space="preserve"> : </w:t>
      </w:r>
      <w:r w:rsidR="00BA220E">
        <w:t>voorziene start deze zomer aan plein 21 wordt wellicht uitgesteld gezien de start van de werken. De ingebruikname van de wagon aan Loods 26 is in onderhandeling.</w:t>
      </w:r>
    </w:p>
    <w:p w:rsidR="00DA101D" w:rsidRDefault="00DA101D" w:rsidP="00F02345">
      <w:pPr>
        <w:pStyle w:val="Lijstalinea"/>
        <w:numPr>
          <w:ilvl w:val="0"/>
          <w:numId w:val="12"/>
        </w:numPr>
      </w:pPr>
      <w:r>
        <w:t xml:space="preserve">Poortgebouwtje is door </w:t>
      </w:r>
      <w:proofErr w:type="spellStart"/>
      <w:r>
        <w:t>sogent</w:t>
      </w:r>
      <w:proofErr w:type="spellEnd"/>
      <w:r>
        <w:t xml:space="preserve"> na procedure toegewezen aan vzw OXOT tot eind 2019 (met mogelijkheid tot verlenging)</w:t>
      </w:r>
    </w:p>
    <w:p w:rsidR="00E1531B" w:rsidRDefault="00DA101D" w:rsidP="00F02345">
      <w:pPr>
        <w:pStyle w:val="Lijstalinea"/>
        <w:numPr>
          <w:ilvl w:val="0"/>
          <w:numId w:val="12"/>
        </w:numPr>
      </w:pPr>
      <w:r>
        <w:t>Resultaat plantjesactie</w:t>
      </w:r>
      <w:r w:rsidR="00C817BA">
        <w:t xml:space="preserve"> en verder traject Studio </w:t>
      </w:r>
      <w:proofErr w:type="spellStart"/>
      <w:r w:rsidR="00C817BA">
        <w:t>Dott</w:t>
      </w:r>
      <w:proofErr w:type="spellEnd"/>
      <w:r w:rsidR="00C817BA">
        <w:t xml:space="preserve">: er werden 730 plantjes in de wijk verdeeld ! N.a.v. buurtoverleg d.d.16/06 wordt met Studio </w:t>
      </w:r>
      <w:proofErr w:type="spellStart"/>
      <w:r w:rsidR="00C817BA">
        <w:t>Dott</w:t>
      </w:r>
      <w:proofErr w:type="spellEnd"/>
      <w:r w:rsidR="00C817BA">
        <w:t xml:space="preserve"> bekeken welke opvolgactie nog gepland wordt. Dit wordt wellicht een soort van mobiele constructie, eerste ideeën van en met inwoners worden in augustus verder opgenomen</w:t>
      </w:r>
      <w:r w:rsidR="00E1531B">
        <w:t>.</w:t>
      </w:r>
    </w:p>
    <w:p w:rsidR="00E1531B" w:rsidRDefault="00E1531B" w:rsidP="00F02345">
      <w:pPr>
        <w:pStyle w:val="Lijstalinea"/>
        <w:numPr>
          <w:ilvl w:val="0"/>
          <w:numId w:val="12"/>
        </w:numPr>
      </w:pPr>
      <w:r>
        <w:t xml:space="preserve">Tijdelijke invulling Site </w:t>
      </w:r>
      <w:proofErr w:type="spellStart"/>
      <w:r>
        <w:t>Ateljee</w:t>
      </w:r>
      <w:proofErr w:type="spellEnd"/>
      <w:r>
        <w:t xml:space="preserve"> : </w:t>
      </w:r>
    </w:p>
    <w:p w:rsidR="00E1531B" w:rsidRDefault="00E1531B" w:rsidP="00F02345">
      <w:pPr>
        <w:pStyle w:val="Lijstalinea"/>
        <w:numPr>
          <w:ilvl w:val="1"/>
          <w:numId w:val="12"/>
        </w:numPr>
      </w:pPr>
      <w:r>
        <w:t>voor Loods A (meest zuidelijke) invulling door solidaire buurtwinkel en buursportactiviteit</w:t>
      </w:r>
    </w:p>
    <w:p w:rsidR="00E1531B" w:rsidRDefault="004F4DB8" w:rsidP="00F02345">
      <w:pPr>
        <w:pStyle w:val="Lijstalinea"/>
        <w:numPr>
          <w:ilvl w:val="1"/>
          <w:numId w:val="12"/>
        </w:numPr>
      </w:pPr>
      <w:r>
        <w:t>voor Loods B (</w:t>
      </w:r>
      <w:r w:rsidR="00E1531B">
        <w:t>meest noordelijke): oproep in het najaar. We zoeken een beheerder die de loods economisch</w:t>
      </w:r>
      <w:r>
        <w:t xml:space="preserve"> in de sfeer van maakbedrijven en ambachten</w:t>
      </w:r>
      <w:r w:rsidR="00E1531B">
        <w:t xml:space="preserve"> kan activeren als </w:t>
      </w:r>
      <w:r>
        <w:t>hefboom</w:t>
      </w:r>
      <w:r w:rsidR="00E1531B">
        <w:t xml:space="preserve"> voor verdere activering van </w:t>
      </w:r>
      <w:proofErr w:type="spellStart"/>
      <w:r w:rsidR="00E1531B">
        <w:t>loods-en</w:t>
      </w:r>
      <w:proofErr w:type="spellEnd"/>
      <w:r w:rsidR="00E1531B">
        <w:t xml:space="preserve"> aterlierruimte in de wijk.</w:t>
      </w:r>
    </w:p>
    <w:p w:rsidR="00C817BA" w:rsidRDefault="00C817BA" w:rsidP="00C817BA"/>
    <w:p w:rsidR="0066476C" w:rsidRDefault="0066476C" w:rsidP="0066476C">
      <w:pPr>
        <w:pStyle w:val="Kop3"/>
      </w:pPr>
      <w:r>
        <w:t>Communicatie</w:t>
      </w:r>
    </w:p>
    <w:p w:rsidR="00C817BA" w:rsidRDefault="00C817BA" w:rsidP="00F02345">
      <w:pPr>
        <w:pStyle w:val="Lijstalinea"/>
        <w:numPr>
          <w:ilvl w:val="0"/>
          <w:numId w:val="14"/>
        </w:numPr>
        <w:spacing w:before="240"/>
      </w:pPr>
      <w:r>
        <w:t xml:space="preserve">Vanuit zal de Stad zal er wellicht communicatie volgen naar aanleiding van de </w:t>
      </w:r>
      <w:proofErr w:type="spellStart"/>
      <w:r>
        <w:t>aktename</w:t>
      </w:r>
      <w:proofErr w:type="spellEnd"/>
      <w:r>
        <w:t xml:space="preserve"> van de studie in het college van burgemeester en schepenen. Het is nog niet duidelijk hoe die communicatie er zal uitzien. Wellicht zal er een uitnodiging verspreid worden begin oktober voor een evenement in de tweede helft van oktober. Vanuit de Stad zijn we van mening dat we moeten terugkoppelen over de studie. In de communicatie is het wel belangrijk te duiden dat dit om een studie gaat, niet om een concreet actieplan. Op het Atelier van september bekijken we hoe en wanneer het Atelier werkt aan een voorzet van een actie</w:t>
      </w:r>
      <w:r w:rsidR="0066476C">
        <w:t>programma</w:t>
      </w:r>
      <w:r>
        <w:t xml:space="preserve"> voor de wijk, ter voorbereiding van een gesprek met het nieuwe bestuur (2019).</w:t>
      </w:r>
    </w:p>
    <w:p w:rsidR="00C817BA" w:rsidRDefault="00C817BA" w:rsidP="00F02345">
      <w:pPr>
        <w:pStyle w:val="Lijstalinea"/>
        <w:numPr>
          <w:ilvl w:val="0"/>
          <w:numId w:val="14"/>
        </w:numPr>
        <w:spacing w:before="240"/>
        <w:contextualSpacing w:val="0"/>
      </w:pPr>
      <w:r>
        <w:t xml:space="preserve">Ondertussen geven we alle (kleinere) acties zoals vergroening meer ruchtbaarheid. Warme oproep om ook in de zomer eventuele foto’s of ideeën door te sturen naar </w:t>
      </w:r>
      <w:hyperlink r:id="rId10" w:history="1">
        <w:r>
          <w:rPr>
            <w:rStyle w:val="Hyperlink"/>
          </w:rPr>
          <w:t>wannes.haghebaert@stad.gent</w:t>
        </w:r>
      </w:hyperlink>
      <w:r>
        <w:t xml:space="preserve">. Zo kunnen we ze op de </w:t>
      </w:r>
      <w:proofErr w:type="spellStart"/>
      <w:r>
        <w:t>facebook</w:t>
      </w:r>
      <w:proofErr w:type="spellEnd"/>
      <w:r>
        <w:t xml:space="preserve"> of instagram van MMM plaatsen.</w:t>
      </w:r>
    </w:p>
    <w:p w:rsidR="00C817BA" w:rsidRDefault="00C817BA" w:rsidP="00F02345">
      <w:pPr>
        <w:pStyle w:val="Lijstalinea"/>
        <w:numPr>
          <w:ilvl w:val="0"/>
          <w:numId w:val="14"/>
        </w:numPr>
        <w:spacing w:before="240"/>
        <w:contextualSpacing w:val="0"/>
      </w:pPr>
      <w:r>
        <w:t xml:space="preserve">Het stadsmagazine start in september met een nieuwe rubriek waarin bewoners die een bepaald engagement opnemen het woord krijgen. De redactie vroeg ons of er interesse was vanuit MMM voor het novembernummer. We hebben dit </w:t>
      </w:r>
      <w:r w:rsidR="0066476C">
        <w:t>op het Atelier zelf niet meer kunnen bespreken. V</w:t>
      </w:r>
      <w:r>
        <w:t xml:space="preserve">oorstel </w:t>
      </w:r>
      <w:r w:rsidR="0066476C">
        <w:t>vanuit de stad is</w:t>
      </w:r>
      <w:r>
        <w:t xml:space="preserve"> dat de werfleden van het Makelaarspark geïnterviewd worden. Ze kunnen terugblikken op het ‘ontwerpproces’, de terugkoppeling met de buren en een vooruitblik over beheer of programmatie van het park. Qua planning sluit dit, volgens de huidige planning, mooi aan op de eigenlijke </w:t>
      </w:r>
      <w:proofErr w:type="spellStart"/>
      <w:r>
        <w:t>heraanleg</w:t>
      </w:r>
      <w:proofErr w:type="spellEnd"/>
      <w:r>
        <w:t xml:space="preserve"> van het parkje.</w:t>
      </w:r>
    </w:p>
    <w:p w:rsidR="00376653" w:rsidRDefault="00C817BA" w:rsidP="00376653">
      <w:pPr>
        <w:pStyle w:val="Lijstalinea"/>
        <w:numPr>
          <w:ilvl w:val="0"/>
          <w:numId w:val="14"/>
        </w:numPr>
        <w:spacing w:before="240"/>
        <w:contextualSpacing w:val="0"/>
      </w:pPr>
      <w:r>
        <w:t>In augustus worden de Spadestraat – Houtdoklaan opgesteld. Op dat moment wordt meteen eenr</w:t>
      </w:r>
      <w:r w:rsidR="00F02345">
        <w:t xml:space="preserve">ichtingsverkeer ingevoerd </w:t>
      </w:r>
      <w:r>
        <w:t xml:space="preserve">en komt er een voorbehouden zone voor </w:t>
      </w:r>
      <w:proofErr w:type="spellStart"/>
      <w:r>
        <w:t>bewonersparkeren</w:t>
      </w:r>
      <w:proofErr w:type="spellEnd"/>
      <w:r>
        <w:t>. Op die manier komt de Stad tegemoet aan diverse signalen uit de buurt daar. De brief wordt verspreid vóór de Gentse Feesten.</w:t>
      </w:r>
    </w:p>
    <w:p w:rsidR="00376653" w:rsidRDefault="00376653" w:rsidP="00376653">
      <w:pPr>
        <w:pStyle w:val="Lijstalinea"/>
        <w:numPr>
          <w:ilvl w:val="0"/>
          <w:numId w:val="14"/>
        </w:numPr>
        <w:spacing w:before="240"/>
        <w:contextualSpacing w:val="0"/>
      </w:pPr>
      <w:r>
        <w:t xml:space="preserve">In augustus start de </w:t>
      </w:r>
      <w:proofErr w:type="spellStart"/>
      <w:r>
        <w:t>leefstraat</w:t>
      </w:r>
      <w:proofErr w:type="spellEnd"/>
      <w:r>
        <w:t xml:space="preserve"> in de Marseillestraat</w:t>
      </w:r>
    </w:p>
    <w:p w:rsidR="00376653" w:rsidRDefault="00376653" w:rsidP="00376653">
      <w:pPr>
        <w:pStyle w:val="Lijstalinea"/>
        <w:spacing w:before="240"/>
        <w:ind w:left="1080"/>
        <w:contextualSpacing w:val="0"/>
      </w:pPr>
    </w:p>
    <w:p w:rsidR="00376653" w:rsidRPr="00376653" w:rsidRDefault="00376653" w:rsidP="00376653">
      <w:pPr>
        <w:pStyle w:val="Lijstalinea"/>
        <w:numPr>
          <w:ilvl w:val="0"/>
          <w:numId w:val="14"/>
        </w:numPr>
      </w:pPr>
      <w:r>
        <w:t>Info p</w:t>
      </w:r>
      <w:bookmarkStart w:id="0" w:name="_GoBack"/>
      <w:bookmarkEnd w:id="0"/>
      <w:r w:rsidRPr="00376653">
        <w:t xml:space="preserve">laatsing kraan aan het </w:t>
      </w:r>
      <w:proofErr w:type="spellStart"/>
      <w:r w:rsidRPr="00376653">
        <w:t>Houtdok</w:t>
      </w:r>
      <w:proofErr w:type="spellEnd"/>
      <w:r w:rsidRPr="00376653">
        <w:t xml:space="preserve">. Zie : website  </w:t>
      </w:r>
      <w:hyperlink r:id="rId11" w:history="1">
        <w:r w:rsidRPr="00807AA2">
          <w:rPr>
            <w:rStyle w:val="Hyperlink"/>
          </w:rPr>
          <w:t>https://stad.gent/mmm/overzicht-van-de-werven-van-mmm/houtdokpark/houtdokpark-ontwerp-en-planning</w:t>
        </w:r>
      </w:hyperlink>
      <w:r>
        <w:t xml:space="preserve"> </w:t>
      </w:r>
    </w:p>
    <w:p w:rsidR="00C817BA" w:rsidRDefault="00C817BA" w:rsidP="00F02345">
      <w:pPr>
        <w:pStyle w:val="Lijstalinea"/>
        <w:numPr>
          <w:ilvl w:val="0"/>
          <w:numId w:val="14"/>
        </w:numPr>
        <w:spacing w:before="240"/>
        <w:contextualSpacing w:val="0"/>
      </w:pPr>
      <w:r>
        <w:t>Voor in de agenda</w:t>
      </w:r>
    </w:p>
    <w:p w:rsidR="00F02345" w:rsidRDefault="00F02345" w:rsidP="00C817BA">
      <w:pPr>
        <w:pStyle w:val="Lijstalinea"/>
        <w:numPr>
          <w:ilvl w:val="1"/>
          <w:numId w:val="4"/>
        </w:numPr>
        <w:spacing w:before="240"/>
        <w:contextualSpacing w:val="0"/>
      </w:pPr>
      <w:r>
        <w:t>11</w:t>
      </w:r>
      <w:r w:rsidR="00C817BA">
        <w:t xml:space="preserve"> september komt er een informeel infomoment over het Makelaarspark. De bedoeling is om de plannen open te leggen op een picknicktafel ter plaatse. </w:t>
      </w:r>
    </w:p>
    <w:p w:rsidR="00C817BA" w:rsidRDefault="00C817BA" w:rsidP="00C817BA">
      <w:pPr>
        <w:pStyle w:val="Lijstalinea"/>
        <w:numPr>
          <w:ilvl w:val="1"/>
          <w:numId w:val="4"/>
        </w:numPr>
        <w:spacing w:before="240"/>
        <w:contextualSpacing w:val="0"/>
      </w:pPr>
      <w:r>
        <w:t xml:space="preserve">Op 20 september is er een infovergadering over de </w:t>
      </w:r>
      <w:proofErr w:type="spellStart"/>
      <w:r>
        <w:t>Verapazbrug</w:t>
      </w:r>
      <w:proofErr w:type="spellEnd"/>
      <w:r>
        <w:t xml:space="preserve"> in de Buurtloods</w:t>
      </w:r>
    </w:p>
    <w:p w:rsidR="00C817BA" w:rsidRDefault="00C817BA" w:rsidP="00C817BA">
      <w:pPr>
        <w:pStyle w:val="Lijstalinea"/>
        <w:numPr>
          <w:ilvl w:val="1"/>
          <w:numId w:val="4"/>
        </w:numPr>
        <w:spacing w:before="240"/>
        <w:contextualSpacing w:val="0"/>
      </w:pPr>
      <w:r>
        <w:t>Op 24 september is er een “verruimd” Atelier</w:t>
      </w:r>
    </w:p>
    <w:p w:rsidR="00C817BA" w:rsidRDefault="00C817BA" w:rsidP="00C817BA">
      <w:pPr>
        <w:pStyle w:val="Lijstalinea"/>
        <w:numPr>
          <w:ilvl w:val="1"/>
          <w:numId w:val="4"/>
        </w:numPr>
        <w:spacing w:before="240"/>
        <w:contextualSpacing w:val="0"/>
      </w:pPr>
      <w:r>
        <w:t xml:space="preserve">Op 25 september is er een infomoment </w:t>
      </w:r>
      <w:r w:rsidR="0066476C">
        <w:t>voor omwonenden over</w:t>
      </w:r>
      <w:r>
        <w:t xml:space="preserve"> nieuwe sociale woningen in de Voorhavenlaan. Vr</w:t>
      </w:r>
      <w:r w:rsidR="0066476C">
        <w:t>ije toegang tussen 18 en 21 uur in de ontmoetingsruimte van de Buurtloods.</w:t>
      </w:r>
    </w:p>
    <w:p w:rsidR="00DD13CC" w:rsidRDefault="00DD13CC" w:rsidP="00DD13CC"/>
    <w:p w:rsidR="00067427" w:rsidRDefault="00067427" w:rsidP="000B1978">
      <w:pPr>
        <w:pStyle w:val="Kop3"/>
      </w:pPr>
      <w:r>
        <w:t>Volgend Atelier :</w:t>
      </w:r>
    </w:p>
    <w:p w:rsidR="003E01B3" w:rsidRPr="008273F0" w:rsidRDefault="00DA101D" w:rsidP="000B1978">
      <w:pPr>
        <w:pStyle w:val="Kop3"/>
      </w:pPr>
      <w:r>
        <w:t>Maandag 24 september</w:t>
      </w:r>
      <w:r w:rsidR="00067427" w:rsidRPr="000B1978">
        <w:t xml:space="preserve"> om 20u, locatie volgt later.</w:t>
      </w:r>
    </w:p>
    <w:p w:rsidR="00001909" w:rsidRDefault="00001909" w:rsidP="00001909">
      <w:pPr>
        <w:rPr>
          <w:b/>
          <w:bCs/>
        </w:rPr>
      </w:pPr>
    </w:p>
    <w:sectPr w:rsidR="000019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653" w:rsidRDefault="00376653" w:rsidP="00376653">
      <w:r>
        <w:separator/>
      </w:r>
    </w:p>
  </w:endnote>
  <w:endnote w:type="continuationSeparator" w:id="0">
    <w:p w:rsidR="00376653" w:rsidRDefault="00376653" w:rsidP="0037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869831"/>
      <w:docPartObj>
        <w:docPartGallery w:val="Page Numbers (Bottom of Page)"/>
        <w:docPartUnique/>
      </w:docPartObj>
    </w:sdtPr>
    <w:sdtContent>
      <w:p w:rsidR="00376653" w:rsidRDefault="00376653">
        <w:pPr>
          <w:pStyle w:val="Voettekst"/>
          <w:jc w:val="right"/>
        </w:pPr>
        <w:r>
          <w:fldChar w:fldCharType="begin"/>
        </w:r>
        <w:r>
          <w:instrText>PAGE   \* MERGEFORMAT</w:instrText>
        </w:r>
        <w:r>
          <w:fldChar w:fldCharType="separate"/>
        </w:r>
        <w:r w:rsidRPr="00376653">
          <w:rPr>
            <w:noProof/>
            <w:lang w:val="nl-NL"/>
          </w:rPr>
          <w:t>1</w:t>
        </w:r>
        <w:r>
          <w:fldChar w:fldCharType="end"/>
        </w:r>
      </w:p>
    </w:sdtContent>
  </w:sdt>
  <w:p w:rsidR="00376653" w:rsidRDefault="003766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653" w:rsidRDefault="00376653" w:rsidP="00376653">
      <w:r>
        <w:separator/>
      </w:r>
    </w:p>
  </w:footnote>
  <w:footnote w:type="continuationSeparator" w:id="0">
    <w:p w:rsidR="00376653" w:rsidRDefault="00376653" w:rsidP="00376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68D1"/>
    <w:multiLevelType w:val="hybridMultilevel"/>
    <w:tmpl w:val="562E96D2"/>
    <w:lvl w:ilvl="0" w:tplc="08130005">
      <w:start w:val="1"/>
      <w:numFmt w:val="bullet"/>
      <w:lvlText w:val=""/>
      <w:lvlJc w:val="left"/>
      <w:pPr>
        <w:ind w:left="720" w:hanging="360"/>
      </w:pPr>
      <w:rPr>
        <w:rFonts w:ascii="Wingdings" w:hAnsi="Wingdings" w:hint="default"/>
      </w:rPr>
    </w:lvl>
    <w:lvl w:ilvl="1" w:tplc="85767B02">
      <w:numFmt w:val="bullet"/>
      <w:lvlText w:val="-"/>
      <w:lvlJc w:val="left"/>
      <w:pPr>
        <w:ind w:left="1440" w:hanging="360"/>
      </w:pPr>
      <w:rPr>
        <w:rFonts w:ascii="Calibri" w:eastAsiaTheme="minorHAns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C9D19C1"/>
    <w:multiLevelType w:val="hybridMultilevel"/>
    <w:tmpl w:val="ADAC1E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DE125A2"/>
    <w:multiLevelType w:val="hybridMultilevel"/>
    <w:tmpl w:val="052269EE"/>
    <w:lvl w:ilvl="0" w:tplc="0813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nsid w:val="205641E9"/>
    <w:multiLevelType w:val="hybridMultilevel"/>
    <w:tmpl w:val="A6022276"/>
    <w:lvl w:ilvl="0" w:tplc="C53ABD0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14344D4"/>
    <w:multiLevelType w:val="hybridMultilevel"/>
    <w:tmpl w:val="65BAFE7A"/>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nsid w:val="25904B68"/>
    <w:multiLevelType w:val="hybridMultilevel"/>
    <w:tmpl w:val="43EAEA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BAE6A39"/>
    <w:multiLevelType w:val="hybridMultilevel"/>
    <w:tmpl w:val="33B411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E381064"/>
    <w:multiLevelType w:val="hybridMultilevel"/>
    <w:tmpl w:val="5792D930"/>
    <w:lvl w:ilvl="0" w:tplc="C53ABD00">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nsid w:val="53AB1EDD"/>
    <w:multiLevelType w:val="hybridMultilevel"/>
    <w:tmpl w:val="FBC8DE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7A056CD"/>
    <w:multiLevelType w:val="hybridMultilevel"/>
    <w:tmpl w:val="95A6725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5BBD1AAA"/>
    <w:multiLevelType w:val="hybridMultilevel"/>
    <w:tmpl w:val="31306E8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5C410696"/>
    <w:multiLevelType w:val="hybridMultilevel"/>
    <w:tmpl w:val="9B405982"/>
    <w:lvl w:ilvl="0" w:tplc="3C167ADA">
      <w:numFmt w:val="bullet"/>
      <w:lvlText w:val=""/>
      <w:lvlJc w:val="left"/>
      <w:pPr>
        <w:ind w:left="720" w:hanging="360"/>
      </w:pPr>
      <w:rPr>
        <w:rFonts w:ascii="Symbol" w:eastAsiaTheme="minorHAnsi" w:hAnsi="Symbol"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7D7952FB"/>
    <w:multiLevelType w:val="hybridMultilevel"/>
    <w:tmpl w:val="78223CE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7"/>
  </w:num>
  <w:num w:numId="6">
    <w:abstractNumId w:val="3"/>
  </w:num>
  <w:num w:numId="7">
    <w:abstractNumId w:val="9"/>
  </w:num>
  <w:num w:numId="8">
    <w:abstractNumId w:val="5"/>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09"/>
    <w:rsid w:val="00001909"/>
    <w:rsid w:val="00067427"/>
    <w:rsid w:val="00097826"/>
    <w:rsid w:val="000B0365"/>
    <w:rsid w:val="000B1978"/>
    <w:rsid w:val="0018665A"/>
    <w:rsid w:val="00226D5E"/>
    <w:rsid w:val="002C1484"/>
    <w:rsid w:val="003457EB"/>
    <w:rsid w:val="003714F2"/>
    <w:rsid w:val="00376653"/>
    <w:rsid w:val="003E01B3"/>
    <w:rsid w:val="004436B1"/>
    <w:rsid w:val="004C30DE"/>
    <w:rsid w:val="004C6B2A"/>
    <w:rsid w:val="004D1C89"/>
    <w:rsid w:val="004F4DB8"/>
    <w:rsid w:val="00501FE4"/>
    <w:rsid w:val="005834DA"/>
    <w:rsid w:val="005A55DD"/>
    <w:rsid w:val="00623F1F"/>
    <w:rsid w:val="0064451B"/>
    <w:rsid w:val="0066476C"/>
    <w:rsid w:val="006B14EA"/>
    <w:rsid w:val="006B49CB"/>
    <w:rsid w:val="00712300"/>
    <w:rsid w:val="007A4D56"/>
    <w:rsid w:val="008273F0"/>
    <w:rsid w:val="00840FA3"/>
    <w:rsid w:val="008A5A17"/>
    <w:rsid w:val="0090087E"/>
    <w:rsid w:val="009C1A3B"/>
    <w:rsid w:val="00A56E4E"/>
    <w:rsid w:val="00AA0580"/>
    <w:rsid w:val="00B50CB6"/>
    <w:rsid w:val="00B56196"/>
    <w:rsid w:val="00B6309A"/>
    <w:rsid w:val="00B90F1C"/>
    <w:rsid w:val="00BA0524"/>
    <w:rsid w:val="00BA220E"/>
    <w:rsid w:val="00BD6B0B"/>
    <w:rsid w:val="00C606CD"/>
    <w:rsid w:val="00C64142"/>
    <w:rsid w:val="00C817BA"/>
    <w:rsid w:val="00CB6584"/>
    <w:rsid w:val="00D90D20"/>
    <w:rsid w:val="00DA101D"/>
    <w:rsid w:val="00DD13CC"/>
    <w:rsid w:val="00E1531B"/>
    <w:rsid w:val="00F02345"/>
    <w:rsid w:val="00F64474"/>
    <w:rsid w:val="00F6589C"/>
    <w:rsid w:val="00FA3B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1909"/>
    <w:pPr>
      <w:spacing w:after="0" w:line="240" w:lineRule="auto"/>
    </w:pPr>
    <w:rPr>
      <w:rFonts w:ascii="Calibri" w:hAnsi="Calibri" w:cs="Times New Roman"/>
    </w:rPr>
  </w:style>
  <w:style w:type="paragraph" w:styleId="Kop1">
    <w:name w:val="heading 1"/>
    <w:basedOn w:val="Standaard"/>
    <w:next w:val="Standaard"/>
    <w:link w:val="Kop1Char"/>
    <w:uiPriority w:val="9"/>
    <w:qFormat/>
    <w:rsid w:val="00900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008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0087E"/>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A4D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0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01909"/>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909"/>
    <w:rPr>
      <w:rFonts w:ascii="Tahoma" w:hAnsi="Tahoma" w:cs="Tahoma"/>
      <w:sz w:val="16"/>
      <w:szCs w:val="16"/>
    </w:rPr>
  </w:style>
  <w:style w:type="character" w:customStyle="1" w:styleId="Kop1Char">
    <w:name w:val="Kop 1 Char"/>
    <w:basedOn w:val="Standaardalinea-lettertype"/>
    <w:link w:val="Kop1"/>
    <w:uiPriority w:val="9"/>
    <w:rsid w:val="0090087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90087E"/>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0087E"/>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90087E"/>
    <w:pPr>
      <w:ind w:left="720"/>
      <w:contextualSpacing/>
    </w:pPr>
  </w:style>
  <w:style w:type="character" w:styleId="Hyperlink">
    <w:name w:val="Hyperlink"/>
    <w:basedOn w:val="Standaardalinea-lettertype"/>
    <w:uiPriority w:val="99"/>
    <w:unhideWhenUsed/>
    <w:rsid w:val="004436B1"/>
    <w:rPr>
      <w:color w:val="0000FF"/>
      <w:u w:val="single"/>
    </w:rPr>
  </w:style>
  <w:style w:type="paragraph" w:customStyle="1" w:styleId="xmsolistparagraph">
    <w:name w:val="x_msolistparagraph"/>
    <w:basedOn w:val="Standaard"/>
    <w:rsid w:val="00B50CB6"/>
    <w:pPr>
      <w:ind w:left="720"/>
    </w:pPr>
    <w:rPr>
      <w:lang w:eastAsia="nl-BE"/>
    </w:rPr>
  </w:style>
  <w:style w:type="character" w:customStyle="1" w:styleId="Kop4Char">
    <w:name w:val="Kop 4 Char"/>
    <w:basedOn w:val="Standaardalinea-lettertype"/>
    <w:link w:val="Kop4"/>
    <w:uiPriority w:val="9"/>
    <w:rsid w:val="007A4D56"/>
    <w:rPr>
      <w:rFonts w:asciiTheme="majorHAnsi" w:eastAsiaTheme="majorEastAsia" w:hAnsiTheme="majorHAnsi" w:cstheme="majorBidi"/>
      <w:b/>
      <w:bCs/>
      <w:i/>
      <w:iCs/>
      <w:color w:val="4F81BD" w:themeColor="accent1"/>
    </w:rPr>
  </w:style>
  <w:style w:type="paragraph" w:styleId="Koptekst">
    <w:name w:val="header"/>
    <w:basedOn w:val="Standaard"/>
    <w:link w:val="KoptekstChar"/>
    <w:uiPriority w:val="99"/>
    <w:unhideWhenUsed/>
    <w:rsid w:val="00376653"/>
    <w:pPr>
      <w:tabs>
        <w:tab w:val="center" w:pos="4536"/>
        <w:tab w:val="right" w:pos="9072"/>
      </w:tabs>
    </w:pPr>
  </w:style>
  <w:style w:type="character" w:customStyle="1" w:styleId="KoptekstChar">
    <w:name w:val="Koptekst Char"/>
    <w:basedOn w:val="Standaardalinea-lettertype"/>
    <w:link w:val="Koptekst"/>
    <w:uiPriority w:val="99"/>
    <w:rsid w:val="00376653"/>
    <w:rPr>
      <w:rFonts w:ascii="Calibri" w:hAnsi="Calibri" w:cs="Times New Roman"/>
    </w:rPr>
  </w:style>
  <w:style w:type="paragraph" w:styleId="Voettekst">
    <w:name w:val="footer"/>
    <w:basedOn w:val="Standaard"/>
    <w:link w:val="VoettekstChar"/>
    <w:uiPriority w:val="99"/>
    <w:unhideWhenUsed/>
    <w:rsid w:val="00376653"/>
    <w:pPr>
      <w:tabs>
        <w:tab w:val="center" w:pos="4536"/>
        <w:tab w:val="right" w:pos="9072"/>
      </w:tabs>
    </w:pPr>
  </w:style>
  <w:style w:type="character" w:customStyle="1" w:styleId="VoettekstChar">
    <w:name w:val="Voettekst Char"/>
    <w:basedOn w:val="Standaardalinea-lettertype"/>
    <w:link w:val="Voettekst"/>
    <w:uiPriority w:val="99"/>
    <w:rsid w:val="0037665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1909"/>
    <w:pPr>
      <w:spacing w:after="0" w:line="240" w:lineRule="auto"/>
    </w:pPr>
    <w:rPr>
      <w:rFonts w:ascii="Calibri" w:hAnsi="Calibri" w:cs="Times New Roman"/>
    </w:rPr>
  </w:style>
  <w:style w:type="paragraph" w:styleId="Kop1">
    <w:name w:val="heading 1"/>
    <w:basedOn w:val="Standaard"/>
    <w:next w:val="Standaard"/>
    <w:link w:val="Kop1Char"/>
    <w:uiPriority w:val="9"/>
    <w:qFormat/>
    <w:rsid w:val="00900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008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0087E"/>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A4D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0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01909"/>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909"/>
    <w:rPr>
      <w:rFonts w:ascii="Tahoma" w:hAnsi="Tahoma" w:cs="Tahoma"/>
      <w:sz w:val="16"/>
      <w:szCs w:val="16"/>
    </w:rPr>
  </w:style>
  <w:style w:type="character" w:customStyle="1" w:styleId="Kop1Char">
    <w:name w:val="Kop 1 Char"/>
    <w:basedOn w:val="Standaardalinea-lettertype"/>
    <w:link w:val="Kop1"/>
    <w:uiPriority w:val="9"/>
    <w:rsid w:val="0090087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90087E"/>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0087E"/>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90087E"/>
    <w:pPr>
      <w:ind w:left="720"/>
      <w:contextualSpacing/>
    </w:pPr>
  </w:style>
  <w:style w:type="character" w:styleId="Hyperlink">
    <w:name w:val="Hyperlink"/>
    <w:basedOn w:val="Standaardalinea-lettertype"/>
    <w:uiPriority w:val="99"/>
    <w:unhideWhenUsed/>
    <w:rsid w:val="004436B1"/>
    <w:rPr>
      <w:color w:val="0000FF"/>
      <w:u w:val="single"/>
    </w:rPr>
  </w:style>
  <w:style w:type="paragraph" w:customStyle="1" w:styleId="xmsolistparagraph">
    <w:name w:val="x_msolistparagraph"/>
    <w:basedOn w:val="Standaard"/>
    <w:rsid w:val="00B50CB6"/>
    <w:pPr>
      <w:ind w:left="720"/>
    </w:pPr>
    <w:rPr>
      <w:lang w:eastAsia="nl-BE"/>
    </w:rPr>
  </w:style>
  <w:style w:type="character" w:customStyle="1" w:styleId="Kop4Char">
    <w:name w:val="Kop 4 Char"/>
    <w:basedOn w:val="Standaardalinea-lettertype"/>
    <w:link w:val="Kop4"/>
    <w:uiPriority w:val="9"/>
    <w:rsid w:val="007A4D56"/>
    <w:rPr>
      <w:rFonts w:asciiTheme="majorHAnsi" w:eastAsiaTheme="majorEastAsia" w:hAnsiTheme="majorHAnsi" w:cstheme="majorBidi"/>
      <w:b/>
      <w:bCs/>
      <w:i/>
      <w:iCs/>
      <w:color w:val="4F81BD" w:themeColor="accent1"/>
    </w:rPr>
  </w:style>
  <w:style w:type="paragraph" w:styleId="Koptekst">
    <w:name w:val="header"/>
    <w:basedOn w:val="Standaard"/>
    <w:link w:val="KoptekstChar"/>
    <w:uiPriority w:val="99"/>
    <w:unhideWhenUsed/>
    <w:rsid w:val="00376653"/>
    <w:pPr>
      <w:tabs>
        <w:tab w:val="center" w:pos="4536"/>
        <w:tab w:val="right" w:pos="9072"/>
      </w:tabs>
    </w:pPr>
  </w:style>
  <w:style w:type="character" w:customStyle="1" w:styleId="KoptekstChar">
    <w:name w:val="Koptekst Char"/>
    <w:basedOn w:val="Standaardalinea-lettertype"/>
    <w:link w:val="Koptekst"/>
    <w:uiPriority w:val="99"/>
    <w:rsid w:val="00376653"/>
    <w:rPr>
      <w:rFonts w:ascii="Calibri" w:hAnsi="Calibri" w:cs="Times New Roman"/>
    </w:rPr>
  </w:style>
  <w:style w:type="paragraph" w:styleId="Voettekst">
    <w:name w:val="footer"/>
    <w:basedOn w:val="Standaard"/>
    <w:link w:val="VoettekstChar"/>
    <w:uiPriority w:val="99"/>
    <w:unhideWhenUsed/>
    <w:rsid w:val="00376653"/>
    <w:pPr>
      <w:tabs>
        <w:tab w:val="center" w:pos="4536"/>
        <w:tab w:val="right" w:pos="9072"/>
      </w:tabs>
    </w:pPr>
  </w:style>
  <w:style w:type="character" w:customStyle="1" w:styleId="VoettekstChar">
    <w:name w:val="Voettekst Char"/>
    <w:basedOn w:val="Standaardalinea-lettertype"/>
    <w:link w:val="Voettekst"/>
    <w:uiPriority w:val="99"/>
    <w:rsid w:val="0037665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174">
      <w:bodyDiv w:val="1"/>
      <w:marLeft w:val="0"/>
      <w:marRight w:val="0"/>
      <w:marTop w:val="0"/>
      <w:marBottom w:val="0"/>
      <w:divBdr>
        <w:top w:val="none" w:sz="0" w:space="0" w:color="auto"/>
        <w:left w:val="none" w:sz="0" w:space="0" w:color="auto"/>
        <w:bottom w:val="none" w:sz="0" w:space="0" w:color="auto"/>
        <w:right w:val="none" w:sz="0" w:space="0" w:color="auto"/>
      </w:divBdr>
    </w:div>
    <w:div w:id="167259046">
      <w:bodyDiv w:val="1"/>
      <w:marLeft w:val="0"/>
      <w:marRight w:val="0"/>
      <w:marTop w:val="0"/>
      <w:marBottom w:val="0"/>
      <w:divBdr>
        <w:top w:val="none" w:sz="0" w:space="0" w:color="auto"/>
        <w:left w:val="none" w:sz="0" w:space="0" w:color="auto"/>
        <w:bottom w:val="none" w:sz="0" w:space="0" w:color="auto"/>
        <w:right w:val="none" w:sz="0" w:space="0" w:color="auto"/>
      </w:divBdr>
    </w:div>
    <w:div w:id="261844795">
      <w:bodyDiv w:val="1"/>
      <w:marLeft w:val="0"/>
      <w:marRight w:val="0"/>
      <w:marTop w:val="0"/>
      <w:marBottom w:val="0"/>
      <w:divBdr>
        <w:top w:val="none" w:sz="0" w:space="0" w:color="auto"/>
        <w:left w:val="none" w:sz="0" w:space="0" w:color="auto"/>
        <w:bottom w:val="none" w:sz="0" w:space="0" w:color="auto"/>
        <w:right w:val="none" w:sz="0" w:space="0" w:color="auto"/>
      </w:divBdr>
    </w:div>
    <w:div w:id="354500718">
      <w:bodyDiv w:val="1"/>
      <w:marLeft w:val="0"/>
      <w:marRight w:val="0"/>
      <w:marTop w:val="0"/>
      <w:marBottom w:val="0"/>
      <w:divBdr>
        <w:top w:val="none" w:sz="0" w:space="0" w:color="auto"/>
        <w:left w:val="none" w:sz="0" w:space="0" w:color="auto"/>
        <w:bottom w:val="none" w:sz="0" w:space="0" w:color="auto"/>
        <w:right w:val="none" w:sz="0" w:space="0" w:color="auto"/>
      </w:divBdr>
    </w:div>
    <w:div w:id="447968453">
      <w:bodyDiv w:val="1"/>
      <w:marLeft w:val="0"/>
      <w:marRight w:val="0"/>
      <w:marTop w:val="0"/>
      <w:marBottom w:val="0"/>
      <w:divBdr>
        <w:top w:val="none" w:sz="0" w:space="0" w:color="auto"/>
        <w:left w:val="none" w:sz="0" w:space="0" w:color="auto"/>
        <w:bottom w:val="none" w:sz="0" w:space="0" w:color="auto"/>
        <w:right w:val="none" w:sz="0" w:space="0" w:color="auto"/>
      </w:divBdr>
    </w:div>
    <w:div w:id="1351754872">
      <w:bodyDiv w:val="1"/>
      <w:marLeft w:val="0"/>
      <w:marRight w:val="0"/>
      <w:marTop w:val="0"/>
      <w:marBottom w:val="0"/>
      <w:divBdr>
        <w:top w:val="none" w:sz="0" w:space="0" w:color="auto"/>
        <w:left w:val="none" w:sz="0" w:space="0" w:color="auto"/>
        <w:bottom w:val="none" w:sz="0" w:space="0" w:color="auto"/>
        <w:right w:val="none" w:sz="0" w:space="0" w:color="auto"/>
      </w:divBdr>
    </w:div>
    <w:div w:id="1624456497">
      <w:bodyDiv w:val="1"/>
      <w:marLeft w:val="0"/>
      <w:marRight w:val="0"/>
      <w:marTop w:val="0"/>
      <w:marBottom w:val="0"/>
      <w:divBdr>
        <w:top w:val="none" w:sz="0" w:space="0" w:color="auto"/>
        <w:left w:val="none" w:sz="0" w:space="0" w:color="auto"/>
        <w:bottom w:val="none" w:sz="0" w:space="0" w:color="auto"/>
        <w:right w:val="none" w:sz="0" w:space="0" w:color="auto"/>
      </w:divBdr>
    </w:div>
    <w:div w:id="21310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ad.gent/mmm/overzicht-van-de-werven-van-mmm/houtdokpark/houtdokpark-ontwerp-en-planning" TargetMode="External"/><Relationship Id="rId5" Type="http://schemas.openxmlformats.org/officeDocument/2006/relationships/webSettings" Target="webSettings.xml"/><Relationship Id="rId10" Type="http://schemas.openxmlformats.org/officeDocument/2006/relationships/hyperlink" Target="mailto:wannes.haghebaert@stad.gent" TargetMode="External"/><Relationship Id="rId4" Type="http://schemas.openxmlformats.org/officeDocument/2006/relationships/settings" Target="settings.xml"/><Relationship Id="rId9" Type="http://schemas.openxmlformats.org/officeDocument/2006/relationships/hyperlink" Target="https://stad.gent/mm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2077</Words>
  <Characters>11428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Lecoutere Karolien</dc:creator>
  <cp:lastModifiedBy>Lecoutere Karolien</cp:lastModifiedBy>
  <cp:revision>2</cp:revision>
  <dcterms:created xsi:type="dcterms:W3CDTF">2018-08-27T12:13:00Z</dcterms:created>
  <dcterms:modified xsi:type="dcterms:W3CDTF">2018-08-27T12:13:00Z</dcterms:modified>
</cp:coreProperties>
</file>