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6C" w:rsidRPr="00B82849" w:rsidRDefault="006F0B6C" w:rsidP="006F0B6C">
      <w:pPr>
        <w:pStyle w:val="Titel"/>
        <w:rPr>
          <w:rFonts w:asciiTheme="minorHAnsi" w:hAnsiTheme="minorHAnsi" w:cstheme="minorHAnsi"/>
          <w:lang w:val="nl-BE"/>
        </w:rPr>
      </w:pPr>
      <w:bookmarkStart w:id="0" w:name="_GoBack"/>
      <w:bookmarkEnd w:id="0"/>
      <w:r w:rsidRPr="00B82849">
        <w:rPr>
          <w:rFonts w:asciiTheme="minorHAnsi" w:hAnsiTheme="minorHAnsi" w:cstheme="minorHAnsi"/>
          <w:lang w:val="nl-BE"/>
        </w:rPr>
        <w:t>Oproep partner voor reclame</w:t>
      </w:r>
      <w:r w:rsidR="006F550C" w:rsidRPr="00B82849">
        <w:rPr>
          <w:rFonts w:asciiTheme="minorHAnsi" w:hAnsiTheme="minorHAnsi" w:cstheme="minorHAnsi"/>
          <w:lang w:val="nl-BE"/>
        </w:rPr>
        <w:t>voering</w:t>
      </w:r>
      <w:r w:rsidRPr="00B82849">
        <w:rPr>
          <w:rFonts w:asciiTheme="minorHAnsi" w:hAnsiTheme="minorHAnsi" w:cstheme="minorHAnsi"/>
          <w:lang w:val="nl-BE"/>
        </w:rPr>
        <w:t xml:space="preserve"> op het hekwerk van de lichtkranten en de sanitaire bl</w:t>
      </w:r>
      <w:r w:rsidR="00233EE8">
        <w:rPr>
          <w:rFonts w:asciiTheme="minorHAnsi" w:hAnsiTheme="minorHAnsi" w:cstheme="minorHAnsi"/>
          <w:lang w:val="nl-BE"/>
        </w:rPr>
        <w:t>okken van de Gentse Feesten 2019</w:t>
      </w:r>
    </w:p>
    <w:p w:rsidR="006F0B6C" w:rsidRPr="00B82849" w:rsidRDefault="006F0B6C" w:rsidP="006F0B6C">
      <w:pPr>
        <w:keepNext/>
        <w:rPr>
          <w:rFonts w:asciiTheme="minorHAnsi" w:hAnsiTheme="minorHAnsi" w:cstheme="minorHAnsi"/>
          <w:lang w:val="nl-BE"/>
        </w:rPr>
      </w:pPr>
    </w:p>
    <w:p w:rsidR="006F0B6C" w:rsidRPr="00B82849" w:rsidRDefault="006F0B6C" w:rsidP="006F0B6C">
      <w:pPr>
        <w:keepNext/>
        <w:numPr>
          <w:ilvl w:val="0"/>
          <w:numId w:val="5"/>
        </w:numPr>
        <w:rPr>
          <w:rFonts w:asciiTheme="minorHAnsi" w:hAnsiTheme="minorHAnsi" w:cstheme="minorHAnsi"/>
          <w:b/>
          <w:u w:val="single"/>
          <w:lang w:val="nl-BE"/>
        </w:rPr>
      </w:pPr>
      <w:r w:rsidRPr="00B82849">
        <w:rPr>
          <w:rFonts w:asciiTheme="minorHAnsi" w:hAnsiTheme="minorHAnsi" w:cstheme="minorHAnsi"/>
          <w:b/>
          <w:u w:val="single"/>
          <w:lang w:val="nl-BE"/>
        </w:rPr>
        <w:t>Algemeen</w:t>
      </w:r>
    </w:p>
    <w:p w:rsidR="006F0B6C" w:rsidRPr="00B82849" w:rsidRDefault="006F0B6C" w:rsidP="006F0B6C">
      <w:pPr>
        <w:keepNext/>
        <w:rPr>
          <w:rFonts w:asciiTheme="minorHAnsi" w:hAnsiTheme="minorHAnsi" w:cstheme="minorHAnsi"/>
          <w:lang w:val="nl-BE"/>
        </w:rPr>
      </w:pPr>
    </w:p>
    <w:p w:rsidR="006F0B6C" w:rsidRPr="00B82849" w:rsidRDefault="006F0B6C" w:rsidP="006F0B6C">
      <w:pPr>
        <w:keepNext/>
        <w:rPr>
          <w:rFonts w:asciiTheme="minorHAnsi" w:hAnsiTheme="minorHAnsi" w:cstheme="minorHAnsi"/>
          <w:lang w:val="nl-BE"/>
        </w:rPr>
      </w:pPr>
      <w:r w:rsidRPr="00B82849">
        <w:rPr>
          <w:rFonts w:asciiTheme="minorHAnsi" w:hAnsiTheme="minorHAnsi" w:cstheme="minorHAnsi"/>
          <w:lang w:val="nl-BE"/>
        </w:rPr>
        <w:t xml:space="preserve">Voorwerp van diensten: </w:t>
      </w:r>
      <w:r w:rsidRPr="00B82849">
        <w:rPr>
          <w:rFonts w:asciiTheme="minorHAnsi" w:hAnsiTheme="minorHAnsi" w:cstheme="minorHAnsi"/>
          <w:szCs w:val="22"/>
          <w:lang w:val="nl-NL" w:eastAsia="nl-BE"/>
        </w:rPr>
        <w:t xml:space="preserve">organisatie van </w:t>
      </w:r>
      <w:r w:rsidRPr="00B82849">
        <w:rPr>
          <w:rFonts w:asciiTheme="minorHAnsi" w:hAnsiTheme="minorHAnsi" w:cstheme="minorHAnsi"/>
          <w:lang w:val="nl-BE"/>
        </w:rPr>
        <w:t>reclame</w:t>
      </w:r>
      <w:r w:rsidR="003E370C" w:rsidRPr="00B82849">
        <w:rPr>
          <w:rFonts w:asciiTheme="minorHAnsi" w:hAnsiTheme="minorHAnsi" w:cstheme="minorHAnsi"/>
          <w:lang w:val="nl-BE"/>
        </w:rPr>
        <w:t>voering</w:t>
      </w:r>
      <w:r w:rsidRPr="00B82849">
        <w:rPr>
          <w:rFonts w:asciiTheme="minorHAnsi" w:hAnsiTheme="minorHAnsi" w:cstheme="minorHAnsi"/>
          <w:lang w:val="nl-BE"/>
        </w:rPr>
        <w:t xml:space="preserve"> op het hekwerk van de lichtkranten en de sanitaire blokken</w:t>
      </w:r>
      <w:r w:rsidRPr="00B82849">
        <w:rPr>
          <w:rFonts w:asciiTheme="minorHAnsi" w:hAnsiTheme="minorHAnsi" w:cstheme="minorHAnsi"/>
          <w:szCs w:val="22"/>
          <w:lang w:val="nl-NL" w:eastAsia="nl-BE"/>
        </w:rPr>
        <w:t xml:space="preserve"> van de Gentse Feesten.</w:t>
      </w:r>
    </w:p>
    <w:p w:rsidR="006F0B6C" w:rsidRPr="00B82849" w:rsidRDefault="006F0B6C" w:rsidP="006F0B6C">
      <w:pPr>
        <w:keepNext/>
        <w:rPr>
          <w:rFonts w:asciiTheme="minorHAnsi" w:hAnsiTheme="minorHAnsi" w:cstheme="minorHAnsi"/>
          <w:lang w:val="nl-BE"/>
        </w:rPr>
      </w:pPr>
    </w:p>
    <w:p w:rsidR="006F550C" w:rsidRPr="00233EE8" w:rsidRDefault="006F0B6C" w:rsidP="006F0B6C">
      <w:pPr>
        <w:rPr>
          <w:rFonts w:asciiTheme="minorHAnsi" w:hAnsiTheme="minorHAnsi" w:cstheme="minorHAnsi"/>
          <w:lang w:val="nl-BE"/>
        </w:rPr>
      </w:pPr>
      <w:r w:rsidRPr="00233EE8">
        <w:rPr>
          <w:rFonts w:asciiTheme="minorHAnsi" w:hAnsiTheme="minorHAnsi" w:cstheme="minorHAnsi"/>
          <w:lang w:val="nl-BE"/>
        </w:rPr>
        <w:t xml:space="preserve">Van vrijdag </w:t>
      </w:r>
      <w:r w:rsidR="00834000">
        <w:rPr>
          <w:rFonts w:asciiTheme="minorHAnsi" w:hAnsiTheme="minorHAnsi" w:cstheme="minorHAnsi"/>
          <w:lang w:val="nl-BE"/>
        </w:rPr>
        <w:t>19</w:t>
      </w:r>
      <w:r w:rsidRPr="00233EE8">
        <w:rPr>
          <w:rFonts w:asciiTheme="minorHAnsi" w:hAnsiTheme="minorHAnsi" w:cstheme="minorHAnsi"/>
          <w:lang w:val="nl-BE"/>
        </w:rPr>
        <w:t xml:space="preserve"> juli (</w:t>
      </w:r>
      <w:r w:rsidR="00834000">
        <w:rPr>
          <w:rFonts w:asciiTheme="minorHAnsi" w:hAnsiTheme="minorHAnsi" w:cstheme="minorHAnsi"/>
          <w:lang w:val="nl-BE"/>
        </w:rPr>
        <w:t>18.00 uur) tot de ochtend van zondag 28</w:t>
      </w:r>
      <w:r w:rsidRPr="00233EE8">
        <w:rPr>
          <w:rFonts w:asciiTheme="minorHAnsi" w:hAnsiTheme="minorHAnsi" w:cstheme="minorHAnsi"/>
          <w:lang w:val="nl-BE"/>
        </w:rPr>
        <w:t xml:space="preserve"> juli (03.00 uur) worden verspreid over de Gentse binnenstad een contingent van sanitaire blokken geplaatst (raming 23 exemplaren) en vijf mobiele lichtkranten in functie van de veiligheidsboodschappen. </w:t>
      </w:r>
    </w:p>
    <w:p w:rsidR="006F0B6C" w:rsidRPr="00B82849" w:rsidRDefault="006F550C" w:rsidP="006F0B6C">
      <w:pPr>
        <w:rPr>
          <w:rFonts w:asciiTheme="minorHAnsi" w:hAnsiTheme="minorHAnsi" w:cstheme="minorHAnsi"/>
          <w:lang w:val="nl-NL"/>
        </w:rPr>
      </w:pPr>
      <w:r w:rsidRPr="00233EE8">
        <w:rPr>
          <w:rFonts w:asciiTheme="minorHAnsi" w:hAnsiTheme="minorHAnsi" w:cstheme="minorHAnsi"/>
          <w:lang w:val="nl-BE"/>
        </w:rPr>
        <w:t>Stad Gent biedt de mogelijkheid om reclame te maken op deze sanitaire blokken en het hekwerk van de lichtkranten.</w:t>
      </w:r>
      <w:r w:rsidR="006F0B6C" w:rsidRPr="00233EE8">
        <w:rPr>
          <w:rFonts w:asciiTheme="minorHAnsi" w:hAnsiTheme="minorHAnsi" w:cstheme="minorHAnsi"/>
          <w:lang w:val="nl-BE"/>
        </w:rPr>
        <w:br/>
      </w:r>
    </w:p>
    <w:p w:rsidR="006F0B6C" w:rsidRPr="00B82849" w:rsidRDefault="006F0B6C" w:rsidP="006F0B6C">
      <w:pPr>
        <w:pStyle w:val="Default"/>
        <w:rPr>
          <w:rFonts w:asciiTheme="minorHAnsi" w:hAnsiTheme="minorHAnsi" w:cstheme="minorHAnsi"/>
          <w:b/>
          <w:bCs/>
          <w:sz w:val="22"/>
          <w:szCs w:val="22"/>
          <w:u w:val="single"/>
        </w:rPr>
      </w:pPr>
      <w:r w:rsidRPr="00B82849">
        <w:rPr>
          <w:rFonts w:asciiTheme="minorHAnsi" w:hAnsiTheme="minorHAnsi" w:cstheme="minorHAnsi"/>
          <w:b/>
          <w:bCs/>
          <w:sz w:val="22"/>
          <w:szCs w:val="22"/>
          <w:u w:val="single"/>
        </w:rPr>
        <w:t>Situering</w:t>
      </w:r>
    </w:p>
    <w:p w:rsidR="006F0B6C" w:rsidRPr="00B82849" w:rsidRDefault="006F0B6C" w:rsidP="006F0B6C">
      <w:pPr>
        <w:pStyle w:val="Default"/>
        <w:rPr>
          <w:rFonts w:asciiTheme="minorHAnsi" w:hAnsiTheme="minorHAnsi" w:cstheme="minorHAnsi"/>
          <w:b/>
          <w:color w:val="auto"/>
          <w:sz w:val="22"/>
          <w:szCs w:val="22"/>
          <w:u w:val="single"/>
        </w:rPr>
      </w:pPr>
    </w:p>
    <w:p w:rsidR="006F0B6C" w:rsidRPr="00B82849" w:rsidRDefault="006F0B6C" w:rsidP="006F0B6C">
      <w:pPr>
        <w:pStyle w:val="Default"/>
        <w:jc w:val="both"/>
        <w:rPr>
          <w:rFonts w:asciiTheme="minorHAnsi" w:hAnsiTheme="minorHAnsi" w:cstheme="minorHAnsi"/>
          <w:color w:val="auto"/>
          <w:sz w:val="22"/>
          <w:szCs w:val="22"/>
        </w:rPr>
      </w:pPr>
      <w:r w:rsidRPr="00B82849">
        <w:rPr>
          <w:rFonts w:asciiTheme="minorHAnsi" w:hAnsiTheme="minorHAnsi" w:cstheme="minorHAnsi"/>
          <w:color w:val="auto"/>
          <w:sz w:val="22"/>
          <w:szCs w:val="22"/>
        </w:rPr>
        <w:t xml:space="preserve">De Gentse Feesten zijn sinds hun ontstaan in 1843 uitgegroeid tot één van de grootste culturele festivals in Europa. Tien dagen lang vinden er internationale festivals plaats, is er gratis muziek, kinderanimatie en zijn er honderden binnen- en buitenactiviteiten. De totale oppervlakte van de Feestenzone bedraagt 765.000 m² en per dag zijn er meer dan 100.000 bezoekers. </w:t>
      </w:r>
    </w:p>
    <w:p w:rsidR="006F0B6C" w:rsidRPr="00B82849" w:rsidRDefault="006F0B6C" w:rsidP="006F0B6C">
      <w:pPr>
        <w:pStyle w:val="Default"/>
        <w:jc w:val="both"/>
        <w:rPr>
          <w:rFonts w:asciiTheme="minorHAnsi" w:hAnsiTheme="minorHAnsi" w:cstheme="minorHAnsi"/>
          <w:color w:val="auto"/>
          <w:sz w:val="22"/>
          <w:szCs w:val="22"/>
        </w:rPr>
      </w:pPr>
    </w:p>
    <w:p w:rsidR="006F0B6C" w:rsidRPr="00B82849" w:rsidRDefault="006F0B6C" w:rsidP="006F0B6C">
      <w:pPr>
        <w:pStyle w:val="Default"/>
        <w:jc w:val="both"/>
        <w:rPr>
          <w:rFonts w:asciiTheme="minorHAnsi" w:hAnsiTheme="minorHAnsi" w:cstheme="minorHAnsi"/>
          <w:color w:val="auto"/>
          <w:sz w:val="22"/>
          <w:szCs w:val="22"/>
        </w:rPr>
      </w:pPr>
      <w:r w:rsidRPr="00B82849">
        <w:rPr>
          <w:rFonts w:asciiTheme="minorHAnsi" w:hAnsiTheme="minorHAnsi" w:cstheme="minorHAnsi"/>
          <w:color w:val="auto"/>
          <w:sz w:val="22"/>
          <w:szCs w:val="22"/>
        </w:rPr>
        <w:t>De Gentse Feesten duren, onder voorbehoud van wijzigingen in de toekomst, 10 kalenderdagen en gaan steed</w:t>
      </w:r>
      <w:r w:rsidR="00442241">
        <w:rPr>
          <w:rFonts w:asciiTheme="minorHAnsi" w:hAnsiTheme="minorHAnsi" w:cstheme="minorHAnsi"/>
          <w:color w:val="auto"/>
          <w:sz w:val="22"/>
          <w:szCs w:val="22"/>
        </w:rPr>
        <w:t xml:space="preserve">s door in de maand juli. In 2019 </w:t>
      </w:r>
      <w:r w:rsidRPr="00B82849">
        <w:rPr>
          <w:rFonts w:asciiTheme="minorHAnsi" w:hAnsiTheme="minorHAnsi" w:cstheme="minorHAnsi"/>
          <w:color w:val="auto"/>
          <w:sz w:val="22"/>
          <w:szCs w:val="22"/>
        </w:rPr>
        <w:t>worden de Gentse Feest</w:t>
      </w:r>
      <w:r w:rsidR="00442241">
        <w:rPr>
          <w:rFonts w:asciiTheme="minorHAnsi" w:hAnsiTheme="minorHAnsi" w:cstheme="minorHAnsi"/>
          <w:color w:val="auto"/>
          <w:sz w:val="22"/>
          <w:szCs w:val="22"/>
        </w:rPr>
        <w:t xml:space="preserve">en georganiseerd van vrijdag 19 </w:t>
      </w:r>
      <w:r w:rsidR="00763B10">
        <w:rPr>
          <w:rFonts w:asciiTheme="minorHAnsi" w:hAnsiTheme="minorHAnsi" w:cstheme="minorHAnsi"/>
          <w:color w:val="auto"/>
          <w:sz w:val="22"/>
          <w:szCs w:val="22"/>
        </w:rPr>
        <w:t>juli 2019</w:t>
      </w:r>
      <w:r w:rsidR="00442241">
        <w:rPr>
          <w:rFonts w:asciiTheme="minorHAnsi" w:hAnsiTheme="minorHAnsi" w:cstheme="minorHAnsi"/>
          <w:color w:val="auto"/>
          <w:sz w:val="22"/>
          <w:szCs w:val="22"/>
        </w:rPr>
        <w:t xml:space="preserve"> tot en met zondag 28 juli 2019</w:t>
      </w:r>
      <w:r w:rsidRPr="00B82849">
        <w:rPr>
          <w:rFonts w:asciiTheme="minorHAnsi" w:hAnsiTheme="minorHAnsi" w:cstheme="minorHAnsi"/>
          <w:color w:val="auto"/>
          <w:sz w:val="22"/>
          <w:szCs w:val="22"/>
        </w:rPr>
        <w:t xml:space="preserve">. </w:t>
      </w:r>
    </w:p>
    <w:p w:rsidR="006F0B6C" w:rsidRPr="00B82849" w:rsidRDefault="006F0B6C" w:rsidP="006F0B6C">
      <w:pPr>
        <w:jc w:val="both"/>
        <w:rPr>
          <w:rFonts w:asciiTheme="minorHAnsi" w:hAnsiTheme="minorHAnsi" w:cstheme="minorHAnsi"/>
          <w:szCs w:val="22"/>
          <w:lang w:val="nl-BE"/>
        </w:rPr>
      </w:pPr>
    </w:p>
    <w:p w:rsidR="006F0B6C" w:rsidRPr="00B82849" w:rsidRDefault="006F0B6C" w:rsidP="006F0B6C">
      <w:pPr>
        <w:jc w:val="both"/>
        <w:rPr>
          <w:rFonts w:asciiTheme="minorHAnsi" w:hAnsiTheme="minorHAnsi" w:cstheme="minorHAnsi"/>
          <w:lang w:val="nl-BE"/>
        </w:rPr>
      </w:pPr>
    </w:p>
    <w:p w:rsidR="006F0B6C" w:rsidRPr="00B82849" w:rsidRDefault="006F0B6C" w:rsidP="006F0B6C">
      <w:pPr>
        <w:rPr>
          <w:rFonts w:asciiTheme="minorHAnsi" w:hAnsiTheme="minorHAnsi" w:cstheme="minorHAnsi"/>
          <w:b/>
          <w:u w:val="single"/>
          <w:lang w:val="nl-BE"/>
        </w:rPr>
      </w:pPr>
      <w:r w:rsidRPr="00B82849">
        <w:rPr>
          <w:rFonts w:asciiTheme="minorHAnsi" w:hAnsiTheme="minorHAnsi" w:cstheme="minorHAnsi"/>
          <w:b/>
          <w:u w:val="single"/>
          <w:lang w:val="nl-BE"/>
        </w:rPr>
        <w:t>Duur van de opdracht</w:t>
      </w:r>
    </w:p>
    <w:p w:rsidR="006F0B6C" w:rsidRPr="00B82849" w:rsidRDefault="006F0B6C" w:rsidP="006F0B6C">
      <w:pPr>
        <w:jc w:val="both"/>
        <w:rPr>
          <w:rFonts w:asciiTheme="minorHAnsi" w:hAnsiTheme="minorHAnsi" w:cstheme="minorHAnsi"/>
          <w:lang w:val="nl-BE"/>
        </w:rPr>
      </w:pPr>
    </w:p>
    <w:p w:rsidR="004D03E4" w:rsidRPr="00B82849" w:rsidRDefault="006F0B6C" w:rsidP="004D03E4">
      <w:pPr>
        <w:jc w:val="both"/>
        <w:rPr>
          <w:rFonts w:asciiTheme="minorHAnsi" w:hAnsiTheme="minorHAnsi" w:cstheme="minorHAnsi"/>
          <w:lang w:val="nl-BE"/>
        </w:rPr>
      </w:pPr>
      <w:r w:rsidRPr="00B82849">
        <w:rPr>
          <w:rFonts w:asciiTheme="minorHAnsi" w:hAnsiTheme="minorHAnsi" w:cstheme="minorHAnsi"/>
          <w:lang w:val="nl-BE"/>
        </w:rPr>
        <w:t>De opdracht loopt over een periode van één jaar, ingaand op de (post)datum vermeld op de sluitingsbrief die u toegezonden wordt na betekening van de opdracht.</w:t>
      </w:r>
      <w:r w:rsidR="004D03E4" w:rsidRPr="00B82849">
        <w:rPr>
          <w:rFonts w:asciiTheme="minorHAnsi" w:hAnsiTheme="minorHAnsi" w:cstheme="minorHAnsi"/>
          <w:lang w:val="nl-BE"/>
        </w:rPr>
        <w:t xml:space="preserve"> </w:t>
      </w:r>
    </w:p>
    <w:p w:rsidR="006F0B6C" w:rsidRPr="00B82849" w:rsidRDefault="006F0B6C" w:rsidP="006F0B6C">
      <w:pPr>
        <w:jc w:val="both"/>
        <w:rPr>
          <w:rFonts w:asciiTheme="minorHAnsi" w:hAnsiTheme="minorHAnsi" w:cstheme="minorHAnsi"/>
          <w:lang w:val="nl-BE"/>
        </w:rPr>
      </w:pPr>
    </w:p>
    <w:p w:rsidR="006F0B6C" w:rsidRPr="00B82849" w:rsidRDefault="006F0B6C" w:rsidP="006F0B6C">
      <w:pPr>
        <w:pStyle w:val="Default"/>
        <w:rPr>
          <w:rFonts w:asciiTheme="minorHAnsi" w:hAnsiTheme="minorHAnsi" w:cstheme="minorHAnsi"/>
          <w:b/>
          <w:bCs/>
          <w:sz w:val="22"/>
          <w:szCs w:val="22"/>
          <w:highlight w:val="yellow"/>
          <w:u w:val="single"/>
        </w:rPr>
      </w:pPr>
    </w:p>
    <w:p w:rsidR="006F0B6C" w:rsidRPr="00B82849" w:rsidRDefault="006F0B6C" w:rsidP="006F0B6C">
      <w:pPr>
        <w:pStyle w:val="Default"/>
        <w:rPr>
          <w:rFonts w:asciiTheme="minorHAnsi" w:hAnsiTheme="minorHAnsi" w:cstheme="minorHAnsi"/>
          <w:b/>
          <w:bCs/>
          <w:sz w:val="22"/>
          <w:szCs w:val="22"/>
          <w:u w:val="single"/>
        </w:rPr>
      </w:pPr>
      <w:r w:rsidRPr="00B82849">
        <w:rPr>
          <w:rFonts w:asciiTheme="minorHAnsi" w:hAnsiTheme="minorHAnsi" w:cstheme="minorHAnsi"/>
          <w:b/>
          <w:bCs/>
          <w:sz w:val="22"/>
          <w:szCs w:val="22"/>
          <w:u w:val="single"/>
        </w:rPr>
        <w:t>Aanbod</w:t>
      </w:r>
    </w:p>
    <w:p w:rsidR="006F0B6C" w:rsidRPr="00B82849" w:rsidRDefault="006F0B6C" w:rsidP="006F0B6C">
      <w:pPr>
        <w:pStyle w:val="Default"/>
        <w:rPr>
          <w:rFonts w:asciiTheme="minorHAnsi" w:hAnsiTheme="minorHAnsi" w:cstheme="minorHAnsi"/>
          <w:b/>
          <w:bCs/>
          <w:sz w:val="22"/>
          <w:szCs w:val="22"/>
          <w:u w:val="single"/>
        </w:rPr>
      </w:pPr>
    </w:p>
    <w:p w:rsidR="006F550C" w:rsidRPr="00233EE8" w:rsidRDefault="006F550C" w:rsidP="006F550C">
      <w:pPr>
        <w:rPr>
          <w:rFonts w:asciiTheme="minorHAnsi" w:hAnsiTheme="minorHAnsi" w:cstheme="minorHAnsi"/>
          <w:lang w:val="nl-BE"/>
        </w:rPr>
      </w:pPr>
      <w:r w:rsidRPr="00233EE8">
        <w:rPr>
          <w:rFonts w:asciiTheme="minorHAnsi" w:hAnsiTheme="minorHAnsi" w:cstheme="minorHAnsi"/>
          <w:lang w:val="nl-BE"/>
        </w:rPr>
        <w:t>- De lichtkranten worden beschermd door een stevig hekwerk. Stad Gent biedt de mogelijkheid om reclame te maken op dit hekwerk. De reclamedoeken of –panelen zijn zelf aan te brengen. De sponsor dient na de Gentse Feesten het hekwerk terug aan te bieden in de oorspronkelijke staat. Het voeren van reclame mag dynamisch zijn.</w:t>
      </w:r>
      <w:r w:rsidRPr="00233EE8">
        <w:rPr>
          <w:rFonts w:asciiTheme="minorHAnsi" w:hAnsiTheme="minorHAnsi" w:cstheme="minorHAnsi"/>
          <w:lang w:val="nl-BE"/>
        </w:rPr>
        <w:br/>
        <w:t xml:space="preserve">(Zie plan in bijlage met locatie van de lichtkranten + foto van een lichtkrant met hekwerk + afmeting van hekwerk, </w:t>
      </w:r>
      <w:r w:rsidRPr="00233EE8">
        <w:rPr>
          <w:rFonts w:asciiTheme="minorHAnsi" w:hAnsiTheme="minorHAnsi" w:cstheme="minorHAnsi"/>
          <w:shd w:val="clear" w:color="auto" w:fill="FFFFFF"/>
          <w:lang w:val="nl-BE"/>
        </w:rPr>
        <w:t>editie 2016</w:t>
      </w:r>
      <w:r w:rsidRPr="00233EE8">
        <w:rPr>
          <w:rFonts w:asciiTheme="minorHAnsi" w:hAnsiTheme="minorHAnsi" w:cstheme="minorHAnsi"/>
          <w:lang w:val="nl-BE"/>
        </w:rPr>
        <w:t>)</w:t>
      </w:r>
    </w:p>
    <w:p w:rsidR="006F550C" w:rsidRPr="00B82849" w:rsidRDefault="006F550C" w:rsidP="006F0B6C">
      <w:pPr>
        <w:pStyle w:val="Default"/>
        <w:rPr>
          <w:rFonts w:asciiTheme="minorHAnsi" w:hAnsiTheme="minorHAnsi" w:cstheme="minorHAnsi"/>
          <w:b/>
          <w:bCs/>
          <w:sz w:val="22"/>
          <w:szCs w:val="22"/>
          <w:u w:val="single"/>
        </w:rPr>
      </w:pPr>
    </w:p>
    <w:p w:rsidR="006F0B6C" w:rsidRPr="00233EE8" w:rsidRDefault="006F550C" w:rsidP="006F0B6C">
      <w:pPr>
        <w:rPr>
          <w:rFonts w:asciiTheme="minorHAnsi" w:hAnsiTheme="minorHAnsi" w:cstheme="minorHAnsi"/>
          <w:lang w:val="nl-BE"/>
        </w:rPr>
      </w:pPr>
      <w:r w:rsidRPr="00233EE8">
        <w:rPr>
          <w:rFonts w:asciiTheme="minorHAnsi" w:hAnsiTheme="minorHAnsi" w:cstheme="minorHAnsi"/>
          <w:lang w:val="nl-BE"/>
        </w:rPr>
        <w:t xml:space="preserve">- </w:t>
      </w:r>
      <w:r w:rsidR="006F0B6C" w:rsidRPr="00233EE8">
        <w:rPr>
          <w:rFonts w:asciiTheme="minorHAnsi" w:hAnsiTheme="minorHAnsi" w:cstheme="minorHAnsi"/>
          <w:lang w:val="nl-BE"/>
        </w:rPr>
        <w:t>De zogenaamde WC-containers worden geplaatst op toplocaties binnen de Gentse Feestenzone. Elke toiletcontainer zal netjes gehouden worden in samenwerking met een professionele reinigingsfirma. Deze firma wordt betaald door Stad Gent.</w:t>
      </w:r>
      <w:r w:rsidR="006F0B6C" w:rsidRPr="00233EE8">
        <w:rPr>
          <w:rFonts w:asciiTheme="minorHAnsi" w:hAnsiTheme="minorHAnsi" w:cstheme="minorHAnsi"/>
          <w:lang w:val="nl-BE"/>
        </w:rPr>
        <w:br/>
        <w:t>De Stad Gent stelt de buitenkant en binnenkant van deze containers ter beschikking aan reclamevoerders om promotie te voeren. De toiletcontainers dienen na de Gentse Feesten terug in de oorspronkelijke staat gebracht te worden door de reclamevoerders. Het voeren van reclame mag eveneens dynamisch zijn.</w:t>
      </w:r>
      <w:r w:rsidR="006F0B6C" w:rsidRPr="00233EE8">
        <w:rPr>
          <w:rFonts w:asciiTheme="minorHAnsi" w:hAnsiTheme="minorHAnsi" w:cstheme="minorHAnsi"/>
          <w:lang w:val="nl-BE"/>
        </w:rPr>
        <w:br/>
        <w:t xml:space="preserve">(Zie plan in bijlage met aantal locaties, </w:t>
      </w:r>
      <w:r w:rsidR="006F0B6C" w:rsidRPr="00233EE8">
        <w:rPr>
          <w:rFonts w:asciiTheme="minorHAnsi" w:hAnsiTheme="minorHAnsi" w:cstheme="minorHAnsi"/>
          <w:shd w:val="clear" w:color="auto" w:fill="FFFFFF"/>
          <w:lang w:val="nl-BE"/>
        </w:rPr>
        <w:t>editie 2016)</w:t>
      </w:r>
      <w:r w:rsidR="006F0B6C" w:rsidRPr="00233EE8">
        <w:rPr>
          <w:rFonts w:asciiTheme="minorHAnsi" w:hAnsiTheme="minorHAnsi" w:cstheme="minorHAnsi"/>
          <w:lang w:val="nl-BE"/>
        </w:rPr>
        <w:t>.</w:t>
      </w:r>
    </w:p>
    <w:p w:rsidR="006F0B6C" w:rsidRPr="00B82849" w:rsidRDefault="006F0B6C" w:rsidP="006F0B6C">
      <w:pPr>
        <w:rPr>
          <w:rFonts w:asciiTheme="minorHAnsi" w:hAnsiTheme="minorHAnsi" w:cstheme="minorHAnsi"/>
          <w:lang w:val="nl-BE"/>
        </w:rPr>
      </w:pPr>
    </w:p>
    <w:p w:rsidR="006F0B6C" w:rsidRPr="00B82849" w:rsidRDefault="006F0B6C" w:rsidP="006F0B6C">
      <w:pPr>
        <w:jc w:val="both"/>
        <w:rPr>
          <w:rFonts w:asciiTheme="minorHAnsi" w:hAnsiTheme="minorHAnsi" w:cstheme="minorHAnsi"/>
          <w:b/>
          <w:szCs w:val="22"/>
          <w:u w:val="single"/>
          <w:lang w:val="nl-NL"/>
        </w:rPr>
      </w:pPr>
      <w:r w:rsidRPr="00B82849">
        <w:rPr>
          <w:rFonts w:asciiTheme="minorHAnsi" w:hAnsiTheme="minorHAnsi" w:cstheme="minorHAnsi"/>
          <w:b/>
          <w:szCs w:val="22"/>
          <w:u w:val="single"/>
          <w:lang w:val="nl-NL"/>
        </w:rPr>
        <w:lastRenderedPageBreak/>
        <w:t>Exclusiviteit</w:t>
      </w:r>
    </w:p>
    <w:p w:rsidR="006F0B6C" w:rsidRPr="00B82849" w:rsidRDefault="006F0B6C" w:rsidP="006F0B6C">
      <w:pPr>
        <w:jc w:val="both"/>
        <w:rPr>
          <w:rFonts w:asciiTheme="minorHAnsi" w:hAnsiTheme="minorHAnsi" w:cstheme="minorHAnsi"/>
          <w:b/>
          <w:szCs w:val="22"/>
          <w:u w:val="single"/>
          <w:lang w:val="nl-NL"/>
        </w:rPr>
      </w:pPr>
    </w:p>
    <w:p w:rsidR="006F0B6C" w:rsidRPr="00B82849" w:rsidRDefault="006F0B6C" w:rsidP="006F0B6C">
      <w:pPr>
        <w:jc w:val="both"/>
        <w:rPr>
          <w:rFonts w:asciiTheme="minorHAnsi" w:hAnsiTheme="minorHAnsi" w:cstheme="minorHAnsi"/>
          <w:szCs w:val="22"/>
          <w:lang w:val="nl-NL"/>
        </w:rPr>
      </w:pPr>
      <w:r w:rsidRPr="00B82849">
        <w:rPr>
          <w:rFonts w:asciiTheme="minorHAnsi" w:hAnsiTheme="minorHAnsi" w:cstheme="minorHAnsi"/>
          <w:szCs w:val="22"/>
          <w:lang w:val="nl-NL"/>
        </w:rPr>
        <w:t>De dienstverlener beschikt door de gunning van de opdracht over het exclusief recht om alle opdrachten zoals deze die het voorwerp uitmaken van dit opdrachtdocument, uit te voeren.</w:t>
      </w:r>
    </w:p>
    <w:p w:rsidR="006F0B6C" w:rsidRPr="00B82849" w:rsidRDefault="006F0B6C" w:rsidP="006F0B6C">
      <w:pPr>
        <w:jc w:val="both"/>
        <w:rPr>
          <w:rFonts w:asciiTheme="minorHAnsi" w:hAnsiTheme="minorHAnsi" w:cstheme="minorHAnsi"/>
          <w:lang w:val="nl-NL"/>
        </w:rPr>
      </w:pPr>
    </w:p>
    <w:p w:rsidR="006F0B6C" w:rsidRPr="00B82849" w:rsidRDefault="006F0B6C" w:rsidP="006F0B6C">
      <w:pPr>
        <w:jc w:val="both"/>
        <w:rPr>
          <w:rFonts w:asciiTheme="minorHAnsi" w:hAnsiTheme="minorHAnsi" w:cstheme="minorHAnsi"/>
          <w:lang w:val="nl-BE"/>
        </w:rPr>
      </w:pPr>
    </w:p>
    <w:p w:rsidR="006F0B6C" w:rsidRPr="00B82849" w:rsidRDefault="006F0B6C" w:rsidP="006F0B6C">
      <w:pPr>
        <w:numPr>
          <w:ilvl w:val="0"/>
          <w:numId w:val="5"/>
        </w:numPr>
        <w:overflowPunct w:val="0"/>
        <w:autoSpaceDE w:val="0"/>
        <w:autoSpaceDN w:val="0"/>
        <w:adjustRightInd w:val="0"/>
        <w:textAlignment w:val="baseline"/>
        <w:rPr>
          <w:rFonts w:asciiTheme="minorHAnsi" w:hAnsiTheme="minorHAnsi" w:cstheme="minorHAnsi"/>
          <w:b/>
          <w:szCs w:val="22"/>
          <w:u w:val="single"/>
          <w:lang w:val="nl-NL" w:eastAsia="nl-NL"/>
        </w:rPr>
      </w:pPr>
      <w:bookmarkStart w:id="1" w:name="_Toc357757177"/>
      <w:bookmarkStart w:id="2" w:name="_Toc141007569"/>
      <w:r w:rsidRPr="00B82849">
        <w:rPr>
          <w:rFonts w:asciiTheme="minorHAnsi" w:hAnsiTheme="minorHAnsi" w:cstheme="minorHAnsi"/>
          <w:b/>
          <w:szCs w:val="22"/>
          <w:u w:val="single"/>
          <w:lang w:val="nl-NL" w:eastAsia="nl-NL"/>
        </w:rPr>
        <w:t>Werkwijze</w:t>
      </w:r>
    </w:p>
    <w:p w:rsidR="006F0B6C" w:rsidRPr="00B82849" w:rsidRDefault="006F0B6C" w:rsidP="006F0B6C">
      <w:pPr>
        <w:rPr>
          <w:rFonts w:asciiTheme="minorHAnsi" w:hAnsiTheme="minorHAnsi" w:cstheme="minorHAnsi"/>
          <w:lang w:val="nl-NL"/>
        </w:rPr>
      </w:pPr>
      <w:bookmarkStart w:id="3" w:name="_Toc141007574"/>
      <w:bookmarkEnd w:id="1"/>
    </w:p>
    <w:p w:rsidR="006F0B6C" w:rsidRPr="00B82849" w:rsidRDefault="006F0B6C" w:rsidP="006F0B6C">
      <w:pPr>
        <w:pStyle w:val="Normaalweb"/>
        <w:rPr>
          <w:rFonts w:asciiTheme="minorHAnsi" w:hAnsiTheme="minorHAnsi" w:cstheme="minorHAnsi"/>
          <w:sz w:val="22"/>
          <w:szCs w:val="22"/>
        </w:rPr>
      </w:pPr>
      <w:bookmarkStart w:id="4" w:name="_Toc357757185"/>
      <w:bookmarkEnd w:id="2"/>
      <w:bookmarkEnd w:id="3"/>
      <w:r w:rsidRPr="00B82849">
        <w:rPr>
          <w:rFonts w:asciiTheme="minorHAnsi" w:hAnsiTheme="minorHAnsi" w:cstheme="minorHAnsi"/>
          <w:sz w:val="22"/>
          <w:szCs w:val="22"/>
        </w:rPr>
        <w:t xml:space="preserve">De Stad Gent wenst een concreet financieel bod te ontvangen van een firma die de reclamerechten voor deze twee installaties (lichtkranten en toiletcontainers) exclusief wil beheren. Deze firma heeft de toestemming om reclame opgesplitst in zelf te bepalen percelen door te verkopen. Er wordt een systeem van onderhandelingsprocedure gehanteerd door de Stad waarbij gesproken wordt met de indieners in volgorde van hoogstbiedende. </w:t>
      </w:r>
      <w:r w:rsidRPr="00B82849">
        <w:rPr>
          <w:rFonts w:asciiTheme="minorHAnsi" w:hAnsiTheme="minorHAnsi" w:cstheme="minorHAnsi"/>
          <w:sz w:val="22"/>
          <w:szCs w:val="22"/>
        </w:rPr>
        <w:br/>
        <w:t xml:space="preserve">De reclame die men wenst te voeren dient door aangestelde firma ten laatste tegen </w:t>
      </w:r>
      <w:r w:rsidR="00763B10">
        <w:rPr>
          <w:rFonts w:asciiTheme="minorHAnsi" w:hAnsiTheme="minorHAnsi" w:cstheme="minorHAnsi"/>
          <w:sz w:val="22"/>
          <w:szCs w:val="22"/>
          <w:shd w:val="clear" w:color="auto" w:fill="FFFFFF"/>
        </w:rPr>
        <w:t>7/06</w:t>
      </w:r>
      <w:r w:rsidRPr="00B82849">
        <w:rPr>
          <w:rFonts w:asciiTheme="minorHAnsi" w:hAnsiTheme="minorHAnsi" w:cstheme="minorHAnsi"/>
          <w:sz w:val="22"/>
          <w:szCs w:val="22"/>
          <w:shd w:val="clear" w:color="auto" w:fill="FFFFFF"/>
        </w:rPr>
        <w:t xml:space="preserve"> </w:t>
      </w:r>
      <w:r w:rsidRPr="00B82849">
        <w:rPr>
          <w:rFonts w:asciiTheme="minorHAnsi" w:hAnsiTheme="minorHAnsi" w:cstheme="minorHAnsi"/>
          <w:sz w:val="22"/>
          <w:szCs w:val="22"/>
        </w:rPr>
        <w:t>voorgelegd te worden aan het college van burgemeester en schepenen. Deze engageert zich om binnen de twee weken te reageren om een eventueel verbod uit te spreken.</w:t>
      </w:r>
      <w:r w:rsidRPr="00B82849">
        <w:rPr>
          <w:rFonts w:asciiTheme="minorHAnsi" w:hAnsiTheme="minorHAnsi" w:cstheme="minorHAnsi"/>
          <w:sz w:val="22"/>
          <w:szCs w:val="22"/>
        </w:rPr>
        <w:br/>
        <w:t>Een verbod kan enkel uitgesproken worden indien dit gebaseerd is op een conflict met de belangen van de Stad Gent qua imago en uitstraling.</w:t>
      </w:r>
    </w:p>
    <w:p w:rsidR="006F0B6C" w:rsidRPr="00B82849" w:rsidRDefault="006F0B6C" w:rsidP="006F0B6C">
      <w:pPr>
        <w:pStyle w:val="Normaalweb"/>
        <w:rPr>
          <w:rFonts w:asciiTheme="minorHAnsi" w:hAnsiTheme="minorHAnsi" w:cstheme="minorHAnsi"/>
          <w:sz w:val="22"/>
          <w:szCs w:val="22"/>
        </w:rPr>
      </w:pPr>
      <w:r w:rsidRPr="00B82849">
        <w:rPr>
          <w:rFonts w:asciiTheme="minorHAnsi" w:hAnsiTheme="minorHAnsi" w:cstheme="minorHAnsi"/>
          <w:sz w:val="22"/>
          <w:szCs w:val="22"/>
        </w:rPr>
        <w:t>De Stad Gent behoudt zich het recht om een voorstel te weigeren indien het product dat men wenst te promoten of de manier waarop men dat wenst te doen niet in overeenstemming is met de normen en waarden die de Stad Gent uitdraagt.  In dat geval kan een overeenkomst afgesloten worden met de volgende in de rangschikking van hoogstbiedende partijen.</w:t>
      </w:r>
    </w:p>
    <w:p w:rsidR="006F0B6C" w:rsidRPr="00233EE8" w:rsidRDefault="006F0B6C" w:rsidP="006F0B6C">
      <w:pPr>
        <w:keepNext/>
        <w:jc w:val="both"/>
        <w:rPr>
          <w:rFonts w:asciiTheme="minorHAnsi" w:hAnsiTheme="minorHAnsi" w:cstheme="minorHAnsi"/>
          <w:lang w:val="nl-BE"/>
        </w:rPr>
      </w:pPr>
    </w:p>
    <w:p w:rsidR="006F0B6C" w:rsidRPr="00B82849" w:rsidRDefault="006F0B6C" w:rsidP="006F0B6C">
      <w:pPr>
        <w:keepNext/>
        <w:jc w:val="both"/>
        <w:rPr>
          <w:rFonts w:asciiTheme="minorHAnsi" w:hAnsiTheme="minorHAnsi" w:cstheme="minorHAnsi"/>
          <w:lang w:val="nl-BE"/>
        </w:rPr>
      </w:pPr>
    </w:p>
    <w:p w:rsidR="006F0B6C" w:rsidRPr="00B82849" w:rsidRDefault="006F0B6C" w:rsidP="006F0B6C">
      <w:pPr>
        <w:pStyle w:val="Lijstalinea"/>
        <w:keepNext/>
        <w:numPr>
          <w:ilvl w:val="0"/>
          <w:numId w:val="5"/>
        </w:numPr>
        <w:jc w:val="both"/>
        <w:rPr>
          <w:rFonts w:asciiTheme="minorHAnsi" w:hAnsiTheme="minorHAnsi" w:cstheme="minorHAnsi"/>
          <w:b/>
          <w:u w:val="single"/>
          <w:lang w:val="nl-BE"/>
        </w:rPr>
      </w:pPr>
      <w:r w:rsidRPr="00B82849">
        <w:rPr>
          <w:rFonts w:asciiTheme="minorHAnsi" w:hAnsiTheme="minorHAnsi" w:cstheme="minorHAnsi"/>
          <w:b/>
          <w:u w:val="single"/>
          <w:lang w:val="nl-BE"/>
        </w:rPr>
        <w:t>Offertes</w:t>
      </w:r>
    </w:p>
    <w:p w:rsidR="006F0B6C" w:rsidRPr="00B82849" w:rsidRDefault="006F0B6C" w:rsidP="006F0B6C">
      <w:pPr>
        <w:pStyle w:val="Lijstalinea"/>
        <w:keepNext/>
        <w:ind w:left="720"/>
        <w:jc w:val="both"/>
        <w:rPr>
          <w:rFonts w:asciiTheme="minorHAnsi" w:hAnsiTheme="minorHAnsi" w:cstheme="minorHAnsi"/>
          <w:b/>
          <w:u w:val="single"/>
          <w:lang w:val="nl-BE"/>
        </w:rPr>
      </w:pPr>
    </w:p>
    <w:p w:rsidR="006F0B6C" w:rsidRPr="00B82849" w:rsidRDefault="006F0B6C" w:rsidP="006F0B6C">
      <w:pPr>
        <w:keepNext/>
        <w:jc w:val="both"/>
        <w:rPr>
          <w:rFonts w:asciiTheme="minorHAnsi" w:hAnsiTheme="minorHAnsi" w:cstheme="minorHAnsi"/>
          <w:lang w:val="nl-BE"/>
        </w:rPr>
      </w:pPr>
      <w:r w:rsidRPr="00B82849">
        <w:rPr>
          <w:rFonts w:asciiTheme="minorHAnsi" w:hAnsiTheme="minorHAnsi" w:cstheme="minorHAnsi"/>
          <w:lang w:val="nl-BE"/>
        </w:rPr>
        <w:t>De inschrijver maakt zijn offerte op in het Nederlands.</w:t>
      </w:r>
    </w:p>
    <w:p w:rsidR="006F0B6C" w:rsidRPr="00B82849" w:rsidRDefault="006F0B6C" w:rsidP="006F0B6C">
      <w:pPr>
        <w:jc w:val="both"/>
        <w:rPr>
          <w:rFonts w:asciiTheme="minorHAnsi" w:hAnsiTheme="minorHAnsi" w:cstheme="minorHAnsi"/>
          <w:lang w:val="nl-NL"/>
        </w:rPr>
      </w:pPr>
      <w:r w:rsidRPr="00B82849">
        <w:rPr>
          <w:rFonts w:asciiTheme="minorHAnsi" w:hAnsiTheme="minorHAnsi" w:cstheme="minorHAnsi"/>
          <w:lang w:val="nl-NL"/>
        </w:rPr>
        <w:t>De documenten (offerte en eventueel andere bijlagen) worden door de inschrijver of zijn gemachtigde ondertekend.</w:t>
      </w:r>
    </w:p>
    <w:p w:rsidR="006F0B6C" w:rsidRPr="00B82849" w:rsidRDefault="006F0B6C" w:rsidP="006F0B6C">
      <w:pPr>
        <w:jc w:val="both"/>
        <w:rPr>
          <w:rFonts w:asciiTheme="minorHAnsi" w:hAnsiTheme="minorHAnsi" w:cstheme="minorHAnsi"/>
          <w:lang w:val="nl-BE"/>
        </w:rPr>
      </w:pPr>
    </w:p>
    <w:p w:rsidR="006F0B6C" w:rsidRPr="00B82849" w:rsidRDefault="006F0B6C" w:rsidP="006F0B6C">
      <w:pPr>
        <w:jc w:val="both"/>
        <w:rPr>
          <w:rFonts w:asciiTheme="minorHAnsi" w:hAnsiTheme="minorHAnsi" w:cstheme="minorHAnsi"/>
          <w:lang w:val="nl-BE"/>
        </w:rPr>
      </w:pPr>
      <w:r w:rsidRPr="00B82849">
        <w:rPr>
          <w:rFonts w:asciiTheme="minorHAnsi" w:hAnsiTheme="minorHAnsi" w:cstheme="minorHAnsi"/>
          <w:lang w:val="nl-BE"/>
        </w:rPr>
        <w:t>De inschrijver is verplicht in zijn offerte de sluitingsperiode(s) van zijn onderneming te vermelden.</w:t>
      </w:r>
    </w:p>
    <w:p w:rsidR="006F0B6C" w:rsidRPr="00B82849" w:rsidRDefault="006F0B6C" w:rsidP="006F0B6C">
      <w:pPr>
        <w:jc w:val="both"/>
        <w:rPr>
          <w:rFonts w:asciiTheme="minorHAnsi" w:hAnsiTheme="minorHAnsi" w:cstheme="minorHAnsi"/>
          <w:lang w:val="nl-BE"/>
        </w:rPr>
      </w:pPr>
      <w:r w:rsidRPr="00B82849">
        <w:rPr>
          <w:rFonts w:asciiTheme="minorHAnsi" w:hAnsiTheme="minorHAnsi" w:cstheme="minorHAnsi"/>
          <w:lang w:val="nl-BE"/>
        </w:rPr>
        <w:t>Door indiening van zijn offerte aanvaardt de inschrijver al de clausules van de opdrachtdocumenten en verzaakt hij aan alle andere voorwaarden, zoals zijn eigen verkoopsvoorwaarden, zelfs wanneer deze op één of andere bijlage van zijn offerte voorkomen.</w:t>
      </w:r>
    </w:p>
    <w:p w:rsidR="006F0B6C" w:rsidRPr="00B82849" w:rsidRDefault="006F0B6C" w:rsidP="006F0B6C">
      <w:pPr>
        <w:keepNext/>
        <w:rPr>
          <w:rFonts w:asciiTheme="minorHAnsi" w:hAnsiTheme="minorHAnsi" w:cstheme="minorHAnsi"/>
          <w:lang w:val="nl-BE"/>
        </w:rPr>
      </w:pPr>
      <w:bookmarkStart w:id="5" w:name="_Toc141007572"/>
      <w:bookmarkEnd w:id="4"/>
    </w:p>
    <w:p w:rsidR="006F0B6C" w:rsidRPr="00B82849" w:rsidRDefault="006F0B6C" w:rsidP="006F0B6C">
      <w:pPr>
        <w:spacing w:before="120" w:after="120"/>
        <w:jc w:val="both"/>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 xml:space="preserve">De offerte op papier wordt in een definitief gesloten envelop gestoken met volgende vermelding: </w:t>
      </w:r>
      <w:r w:rsidR="00C82696" w:rsidRPr="00B82849">
        <w:rPr>
          <w:rFonts w:asciiTheme="minorHAnsi" w:hAnsiTheme="minorHAnsi" w:cstheme="minorHAnsi"/>
          <w:lang w:val="nl-BE"/>
        </w:rPr>
        <w:t>Reclamevoering op het hekwerk van de lichtkranten en de sanitaire blokken</w:t>
      </w:r>
      <w:r w:rsidRPr="00B82849">
        <w:rPr>
          <w:rFonts w:asciiTheme="minorHAnsi" w:eastAsia="MS Mincho" w:hAnsiTheme="minorHAnsi" w:cstheme="minorHAnsi"/>
          <w:szCs w:val="22"/>
          <w:lang w:val="nl-BE"/>
        </w:rPr>
        <w:t xml:space="preserve"> Gentse </w:t>
      </w:r>
      <w:r w:rsidR="00442241">
        <w:rPr>
          <w:rFonts w:asciiTheme="minorHAnsi" w:eastAsia="MS Mincho" w:hAnsiTheme="minorHAnsi" w:cstheme="minorHAnsi"/>
          <w:szCs w:val="22"/>
          <w:lang w:val="nl-BE"/>
        </w:rPr>
        <w:t>Feesten 2019</w:t>
      </w:r>
      <w:r w:rsidRPr="00B82849">
        <w:rPr>
          <w:rFonts w:asciiTheme="minorHAnsi" w:eastAsia="MS Mincho" w:hAnsiTheme="minorHAnsi" w:cstheme="minorHAnsi"/>
          <w:szCs w:val="22"/>
          <w:lang w:val="nl-BE"/>
        </w:rPr>
        <w:t>. Ze wordt via een postdienst verzonden of door een drager afgegeven op : Stad Gent – Stadhuis – Botermarkt 1 – 9000 Gent.</w:t>
      </w:r>
    </w:p>
    <w:p w:rsidR="006F0B6C" w:rsidRDefault="006F0B6C" w:rsidP="006F0B6C">
      <w:pPr>
        <w:spacing w:before="120"/>
        <w:jc w:val="both"/>
        <w:rPr>
          <w:rFonts w:asciiTheme="minorHAnsi" w:hAnsiTheme="minorHAnsi" w:cstheme="minorHAnsi"/>
          <w:szCs w:val="22"/>
          <w:lang w:val="nl-BE"/>
        </w:rPr>
      </w:pPr>
      <w:r w:rsidRPr="00B82849">
        <w:rPr>
          <w:rFonts w:asciiTheme="minorHAnsi" w:hAnsiTheme="minorHAnsi" w:cstheme="minorHAnsi"/>
          <w:szCs w:val="22"/>
          <w:lang w:val="nl-BE"/>
        </w:rPr>
        <w:t xml:space="preserve">De offerte kan ook via mail gestuurd worden </w:t>
      </w:r>
      <w:r w:rsidR="00003165">
        <w:rPr>
          <w:rFonts w:asciiTheme="minorHAnsi" w:hAnsiTheme="minorHAnsi" w:cstheme="minorHAnsi"/>
          <w:szCs w:val="22"/>
          <w:lang w:val="nl-BE"/>
        </w:rPr>
        <w:t xml:space="preserve">ter attentie van Jeroen De Schuyteneer op </w:t>
      </w:r>
      <w:hyperlink r:id="rId8" w:history="1">
        <w:r w:rsidRPr="00B82849">
          <w:rPr>
            <w:rStyle w:val="Hyperlink"/>
            <w:rFonts w:asciiTheme="minorHAnsi" w:hAnsiTheme="minorHAnsi" w:cstheme="minorHAnsi"/>
            <w:szCs w:val="22"/>
            <w:lang w:val="nl-BE"/>
          </w:rPr>
          <w:t>efmf@stad.gent</w:t>
        </w:r>
      </w:hyperlink>
      <w:r w:rsidR="00003165">
        <w:rPr>
          <w:rFonts w:asciiTheme="minorHAnsi" w:hAnsiTheme="minorHAnsi" w:cstheme="minorHAnsi"/>
          <w:szCs w:val="22"/>
          <w:lang w:val="nl-BE"/>
        </w:rPr>
        <w:t xml:space="preserve"> </w:t>
      </w:r>
    </w:p>
    <w:p w:rsidR="00B82849" w:rsidRPr="00B82849" w:rsidRDefault="00B82849" w:rsidP="00B82849">
      <w:pPr>
        <w:spacing w:before="120"/>
        <w:jc w:val="both"/>
        <w:rPr>
          <w:rFonts w:asciiTheme="minorHAnsi" w:hAnsiTheme="minorHAnsi" w:cstheme="minorHAnsi"/>
          <w:szCs w:val="22"/>
          <w:lang w:val="nl-BE"/>
        </w:rPr>
      </w:pPr>
      <w:r w:rsidRPr="00B82849">
        <w:rPr>
          <w:rFonts w:asciiTheme="minorHAnsi" w:hAnsiTheme="minorHAnsi" w:cstheme="minorHAnsi"/>
          <w:szCs w:val="22"/>
          <w:lang w:val="nl-BE"/>
        </w:rPr>
        <w:t>Uiterste indieningsdatum</w:t>
      </w:r>
      <w:r>
        <w:rPr>
          <w:rFonts w:asciiTheme="minorHAnsi" w:hAnsiTheme="minorHAnsi" w:cstheme="minorHAnsi"/>
          <w:szCs w:val="22"/>
          <w:lang w:val="nl-BE"/>
        </w:rPr>
        <w:t xml:space="preserve"> van de offerte</w:t>
      </w:r>
      <w:r w:rsidRPr="00B82849">
        <w:rPr>
          <w:rFonts w:asciiTheme="minorHAnsi" w:hAnsiTheme="minorHAnsi" w:cstheme="minorHAnsi"/>
          <w:szCs w:val="22"/>
          <w:lang w:val="nl-BE"/>
        </w:rPr>
        <w:t xml:space="preserve">: </w:t>
      </w:r>
      <w:r w:rsidR="00003165" w:rsidRPr="00003165">
        <w:rPr>
          <w:b/>
          <w:szCs w:val="22"/>
          <w:lang w:val="nl-BE"/>
        </w:rPr>
        <w:t>dinsdag 28 mei 2019</w:t>
      </w:r>
    </w:p>
    <w:p w:rsidR="00B82849" w:rsidRPr="00B82849" w:rsidRDefault="00B82849" w:rsidP="00B82849">
      <w:pPr>
        <w:spacing w:before="120"/>
        <w:jc w:val="both"/>
        <w:rPr>
          <w:rFonts w:asciiTheme="minorHAnsi" w:hAnsiTheme="minorHAnsi" w:cstheme="minorHAnsi"/>
          <w:szCs w:val="22"/>
          <w:lang w:val="nl-BE"/>
        </w:rPr>
      </w:pPr>
    </w:p>
    <w:p w:rsidR="00B82849" w:rsidRPr="00B82849" w:rsidRDefault="00B82849" w:rsidP="006F0B6C">
      <w:pPr>
        <w:spacing w:before="120"/>
        <w:jc w:val="both"/>
        <w:rPr>
          <w:rFonts w:asciiTheme="minorHAnsi" w:hAnsiTheme="minorHAnsi" w:cstheme="minorHAnsi"/>
          <w:szCs w:val="22"/>
          <w:lang w:val="nl-BE"/>
        </w:rPr>
      </w:pPr>
    </w:p>
    <w:p w:rsidR="006F0B6C" w:rsidRPr="00B82849" w:rsidRDefault="006F0B6C" w:rsidP="006F0B6C">
      <w:pPr>
        <w:spacing w:before="120"/>
        <w:jc w:val="both"/>
        <w:rPr>
          <w:rFonts w:asciiTheme="minorHAnsi" w:hAnsiTheme="minorHAnsi" w:cstheme="minorHAnsi"/>
          <w:szCs w:val="22"/>
          <w:lang w:val="nl-BE"/>
        </w:rPr>
      </w:pPr>
    </w:p>
    <w:bookmarkEnd w:id="5"/>
    <w:p w:rsidR="006F0B6C" w:rsidRPr="00B82849" w:rsidRDefault="006F0B6C" w:rsidP="006F0B6C">
      <w:pPr>
        <w:numPr>
          <w:ilvl w:val="0"/>
          <w:numId w:val="5"/>
        </w:numPr>
        <w:rPr>
          <w:rFonts w:asciiTheme="minorHAnsi" w:hAnsiTheme="minorHAnsi" w:cstheme="minorHAnsi"/>
          <w:b/>
          <w:lang w:val="nl-BE"/>
        </w:rPr>
      </w:pPr>
      <w:r w:rsidRPr="00B82849">
        <w:rPr>
          <w:rFonts w:asciiTheme="minorHAnsi" w:hAnsiTheme="minorHAnsi" w:cstheme="minorHAnsi"/>
          <w:b/>
          <w:u w:val="single"/>
          <w:lang w:val="nl-BE"/>
        </w:rPr>
        <w:t>Intellectuele rechten</w:t>
      </w:r>
    </w:p>
    <w:p w:rsidR="006F0B6C" w:rsidRPr="00B82849" w:rsidRDefault="006F0B6C" w:rsidP="006F0B6C">
      <w:pPr>
        <w:jc w:val="both"/>
        <w:rPr>
          <w:rFonts w:asciiTheme="minorHAnsi" w:hAnsiTheme="minorHAnsi" w:cstheme="minorHAnsi"/>
          <w:szCs w:val="22"/>
          <w:lang w:val="nl-BE" w:eastAsia="nl-NL"/>
        </w:rPr>
      </w:pPr>
    </w:p>
    <w:p w:rsidR="006F0B6C" w:rsidRPr="00B82849" w:rsidRDefault="006F0B6C" w:rsidP="006F0B6C">
      <w:pPr>
        <w:pStyle w:val="Default"/>
        <w:numPr>
          <w:ilvl w:val="0"/>
          <w:numId w:val="4"/>
        </w:numPr>
        <w:jc w:val="both"/>
        <w:rPr>
          <w:rFonts w:asciiTheme="minorHAnsi" w:hAnsiTheme="minorHAnsi" w:cstheme="minorHAnsi"/>
          <w:b/>
          <w:sz w:val="22"/>
          <w:szCs w:val="22"/>
        </w:rPr>
      </w:pPr>
      <w:r w:rsidRPr="00B82849">
        <w:rPr>
          <w:rFonts w:asciiTheme="minorHAnsi" w:hAnsiTheme="minorHAnsi" w:cstheme="minorHAnsi"/>
          <w:b/>
          <w:bCs/>
          <w:sz w:val="22"/>
          <w:szCs w:val="22"/>
        </w:rPr>
        <w:t xml:space="preserve">Door de </w:t>
      </w:r>
      <w:proofErr w:type="spellStart"/>
      <w:r w:rsidRPr="00B82849">
        <w:rPr>
          <w:rFonts w:asciiTheme="minorHAnsi" w:hAnsiTheme="minorHAnsi" w:cstheme="minorHAnsi"/>
          <w:b/>
          <w:bCs/>
          <w:sz w:val="22"/>
          <w:szCs w:val="22"/>
        </w:rPr>
        <w:t>opdrachtgevende</w:t>
      </w:r>
      <w:proofErr w:type="spellEnd"/>
      <w:r w:rsidRPr="00B82849">
        <w:rPr>
          <w:rFonts w:asciiTheme="minorHAnsi" w:hAnsiTheme="minorHAnsi" w:cstheme="minorHAnsi"/>
          <w:b/>
          <w:bCs/>
          <w:sz w:val="22"/>
          <w:szCs w:val="22"/>
        </w:rPr>
        <w:t xml:space="preserve"> overheid: </w:t>
      </w:r>
    </w:p>
    <w:p w:rsidR="006F0B6C" w:rsidRPr="00B82849" w:rsidRDefault="006F0B6C" w:rsidP="006F0B6C">
      <w:pPr>
        <w:pStyle w:val="Default"/>
        <w:jc w:val="both"/>
        <w:rPr>
          <w:rFonts w:asciiTheme="minorHAnsi" w:hAnsiTheme="minorHAnsi" w:cstheme="minorHAnsi"/>
          <w:sz w:val="22"/>
          <w:szCs w:val="22"/>
        </w:rPr>
      </w:pPr>
    </w:p>
    <w:p w:rsidR="006F0B6C" w:rsidRPr="00B82849" w:rsidRDefault="006F0B6C" w:rsidP="006F0B6C">
      <w:pPr>
        <w:pStyle w:val="Default"/>
        <w:jc w:val="both"/>
        <w:rPr>
          <w:rFonts w:asciiTheme="minorHAnsi" w:hAnsiTheme="minorHAnsi" w:cstheme="minorHAnsi"/>
          <w:sz w:val="22"/>
          <w:szCs w:val="22"/>
        </w:rPr>
      </w:pPr>
      <w:r w:rsidRPr="00B82849">
        <w:rPr>
          <w:rFonts w:asciiTheme="minorHAnsi" w:hAnsiTheme="minorHAnsi" w:cstheme="minorHAnsi"/>
          <w:sz w:val="22"/>
          <w:szCs w:val="22"/>
        </w:rPr>
        <w:t xml:space="preserve">Alle ontwerpen, plannen, tekeningen, schetsen, studies, foto’s en alle andere mogelijke auteursrechtelijk beschermde werken tot stand gekomen in uitvoering van onderhavige opdracht worden eigendom van de </w:t>
      </w:r>
      <w:proofErr w:type="spellStart"/>
      <w:r w:rsidRPr="00B82849">
        <w:rPr>
          <w:rFonts w:asciiTheme="minorHAnsi" w:hAnsiTheme="minorHAnsi" w:cstheme="minorHAnsi"/>
          <w:sz w:val="22"/>
          <w:szCs w:val="22"/>
        </w:rPr>
        <w:t>opdrachtgevende</w:t>
      </w:r>
      <w:proofErr w:type="spellEnd"/>
      <w:r w:rsidRPr="00B82849">
        <w:rPr>
          <w:rFonts w:asciiTheme="minorHAnsi" w:hAnsiTheme="minorHAnsi" w:cstheme="minorHAnsi"/>
          <w:sz w:val="22"/>
          <w:szCs w:val="22"/>
        </w:rPr>
        <w:t xml:space="preserve"> overheid. </w:t>
      </w:r>
    </w:p>
    <w:p w:rsidR="006F0B6C" w:rsidRPr="00B82849" w:rsidRDefault="006F0B6C" w:rsidP="006F0B6C">
      <w:pPr>
        <w:pStyle w:val="Default"/>
        <w:jc w:val="both"/>
        <w:rPr>
          <w:rFonts w:asciiTheme="minorHAnsi" w:hAnsiTheme="minorHAnsi" w:cstheme="minorHAnsi"/>
          <w:sz w:val="22"/>
          <w:szCs w:val="22"/>
        </w:rPr>
      </w:pPr>
    </w:p>
    <w:p w:rsidR="006F0B6C" w:rsidRPr="00B82849" w:rsidRDefault="006F0B6C" w:rsidP="006F0B6C">
      <w:pPr>
        <w:pStyle w:val="Default"/>
        <w:jc w:val="both"/>
        <w:rPr>
          <w:rFonts w:asciiTheme="minorHAnsi" w:hAnsiTheme="minorHAnsi" w:cstheme="minorHAnsi"/>
          <w:sz w:val="22"/>
          <w:szCs w:val="22"/>
        </w:rPr>
      </w:pPr>
      <w:r w:rsidRPr="00B82849">
        <w:rPr>
          <w:rFonts w:asciiTheme="minorHAnsi" w:hAnsiTheme="minorHAnsi" w:cstheme="minorHAnsi"/>
          <w:sz w:val="22"/>
          <w:szCs w:val="22"/>
        </w:rPr>
        <w:t xml:space="preserve">De opdrachtnemer draagt aan de </w:t>
      </w:r>
      <w:proofErr w:type="spellStart"/>
      <w:r w:rsidRPr="00B82849">
        <w:rPr>
          <w:rFonts w:asciiTheme="minorHAnsi" w:hAnsiTheme="minorHAnsi" w:cstheme="minorHAnsi"/>
          <w:sz w:val="22"/>
          <w:szCs w:val="22"/>
        </w:rPr>
        <w:t>opdrachtgevende</w:t>
      </w:r>
      <w:proofErr w:type="spellEnd"/>
      <w:r w:rsidRPr="00B82849">
        <w:rPr>
          <w:rFonts w:asciiTheme="minorHAnsi" w:hAnsiTheme="minorHAnsi" w:cstheme="minorHAnsi"/>
          <w:sz w:val="22"/>
          <w:szCs w:val="22"/>
        </w:rPr>
        <w:t xml:space="preserve"> overheid definitief en onherroepelijk alle vermogensrechten over op voornoemde stukken in hun meest volledige actuele en toekomstige wettelijke omvang, zonder enige geografische beperking en zonder enige andere beperking in de tijd dan de beperkingen die voorzien zijn in de Wet van 30 juni 1994 betreffende het auteursrecht en de naburige rechten. Deze overdracht betreft alle nu bestaande en toekomstige exploitatiebewijzen die onder deze vermogensrechten vallen of zullen vallen. </w:t>
      </w:r>
    </w:p>
    <w:p w:rsidR="006F0B6C" w:rsidRPr="00B82849" w:rsidRDefault="006F0B6C" w:rsidP="006F0B6C">
      <w:pPr>
        <w:pStyle w:val="Default"/>
        <w:jc w:val="both"/>
        <w:rPr>
          <w:rFonts w:asciiTheme="minorHAnsi" w:hAnsiTheme="minorHAnsi" w:cstheme="minorHAnsi"/>
          <w:sz w:val="22"/>
          <w:szCs w:val="22"/>
        </w:rPr>
      </w:pPr>
    </w:p>
    <w:p w:rsidR="006F0B6C" w:rsidRPr="00B82849" w:rsidRDefault="006F0B6C" w:rsidP="006F0B6C">
      <w:pPr>
        <w:pStyle w:val="Default"/>
        <w:jc w:val="both"/>
        <w:rPr>
          <w:rFonts w:asciiTheme="minorHAnsi" w:hAnsiTheme="minorHAnsi" w:cstheme="minorHAnsi"/>
          <w:sz w:val="22"/>
          <w:szCs w:val="22"/>
        </w:rPr>
      </w:pPr>
      <w:r w:rsidRPr="00B82849">
        <w:rPr>
          <w:rFonts w:asciiTheme="minorHAnsi" w:hAnsiTheme="minorHAnsi" w:cstheme="minorHAnsi"/>
          <w:sz w:val="22"/>
          <w:szCs w:val="22"/>
        </w:rPr>
        <w:t xml:space="preserve">De overdracht van deze rechten wordt geacht te zijn inbegrepen in de offerteprijs; de opdrachtnemer kan geen aanspraak doen op enige bijkomende vergoeding. </w:t>
      </w:r>
    </w:p>
    <w:p w:rsidR="006F0B6C" w:rsidRPr="00B82849" w:rsidRDefault="006F0B6C" w:rsidP="006F0B6C">
      <w:pPr>
        <w:pStyle w:val="Default"/>
        <w:jc w:val="both"/>
        <w:rPr>
          <w:rFonts w:asciiTheme="minorHAnsi" w:hAnsiTheme="minorHAnsi" w:cstheme="minorHAnsi"/>
          <w:sz w:val="22"/>
          <w:szCs w:val="22"/>
        </w:rPr>
      </w:pPr>
    </w:p>
    <w:p w:rsidR="006F0B6C" w:rsidRPr="00B82849" w:rsidRDefault="006F0B6C" w:rsidP="006F0B6C">
      <w:pPr>
        <w:pStyle w:val="Default"/>
        <w:jc w:val="both"/>
        <w:rPr>
          <w:rFonts w:asciiTheme="minorHAnsi" w:hAnsiTheme="minorHAnsi" w:cstheme="minorHAnsi"/>
          <w:sz w:val="22"/>
          <w:szCs w:val="22"/>
        </w:rPr>
      </w:pPr>
      <w:r w:rsidRPr="00B82849">
        <w:rPr>
          <w:rFonts w:asciiTheme="minorHAnsi" w:hAnsiTheme="minorHAnsi" w:cstheme="minorHAnsi"/>
          <w:sz w:val="22"/>
          <w:szCs w:val="22"/>
        </w:rPr>
        <w:t xml:space="preserve">De opdrachtnemer behoudt de morele rechten als auteur van de stukken. In geval van mededeling aan derden van de resultaten van de intellectuele prestaties van de opdrachtnemer zal diens tussenkomst voor de opmaak van de documenten worden vermeld. </w:t>
      </w:r>
    </w:p>
    <w:p w:rsidR="006F0B6C" w:rsidRPr="00B82849" w:rsidRDefault="006F0B6C" w:rsidP="006F0B6C">
      <w:pPr>
        <w:pStyle w:val="Default"/>
        <w:jc w:val="both"/>
        <w:rPr>
          <w:rFonts w:asciiTheme="minorHAnsi" w:hAnsiTheme="minorHAnsi" w:cstheme="minorHAnsi"/>
          <w:sz w:val="22"/>
          <w:szCs w:val="22"/>
        </w:rPr>
      </w:pPr>
    </w:p>
    <w:p w:rsidR="006F0B6C" w:rsidRPr="00B82849" w:rsidRDefault="006F0B6C" w:rsidP="006F0B6C">
      <w:pPr>
        <w:pStyle w:val="Default"/>
        <w:jc w:val="both"/>
        <w:rPr>
          <w:rFonts w:asciiTheme="minorHAnsi" w:hAnsiTheme="minorHAnsi" w:cstheme="minorHAnsi"/>
          <w:sz w:val="22"/>
          <w:szCs w:val="22"/>
        </w:rPr>
      </w:pPr>
      <w:r w:rsidRPr="00B82849">
        <w:rPr>
          <w:rFonts w:asciiTheme="minorHAnsi" w:hAnsiTheme="minorHAnsi" w:cstheme="minorHAnsi"/>
          <w:sz w:val="22"/>
          <w:szCs w:val="22"/>
        </w:rPr>
        <w:t xml:space="preserve">De </w:t>
      </w:r>
      <w:proofErr w:type="spellStart"/>
      <w:r w:rsidRPr="00B82849">
        <w:rPr>
          <w:rFonts w:asciiTheme="minorHAnsi" w:hAnsiTheme="minorHAnsi" w:cstheme="minorHAnsi"/>
          <w:sz w:val="22"/>
          <w:szCs w:val="22"/>
        </w:rPr>
        <w:t>opdrachtgevende</w:t>
      </w:r>
      <w:proofErr w:type="spellEnd"/>
      <w:r w:rsidRPr="00B82849">
        <w:rPr>
          <w:rFonts w:asciiTheme="minorHAnsi" w:hAnsiTheme="minorHAnsi" w:cstheme="minorHAnsi"/>
          <w:sz w:val="22"/>
          <w:szCs w:val="22"/>
        </w:rPr>
        <w:t xml:space="preserve"> overheid kan onder andere bij latere publicaties onbeperkt en kosteloos gebruik maken van de ontwerpen, teksten, documenten, …. De opdrachtnemer zal zich niet verzetten tegen de grafische uitgave in om het even welke vorm, de publicatie, reproductie en/of verder gebruik of de verdere overdracht van rechten met betrekking tot de geleverde prestaties in het kader van de dienstenopdracht. </w:t>
      </w:r>
    </w:p>
    <w:p w:rsidR="006F0B6C" w:rsidRPr="00B82849" w:rsidRDefault="006F0B6C" w:rsidP="006F0B6C">
      <w:pPr>
        <w:pStyle w:val="Default"/>
        <w:jc w:val="both"/>
        <w:rPr>
          <w:rFonts w:asciiTheme="minorHAnsi" w:hAnsiTheme="minorHAnsi" w:cstheme="minorHAnsi"/>
          <w:b/>
          <w:bCs/>
          <w:sz w:val="22"/>
          <w:szCs w:val="22"/>
        </w:rPr>
      </w:pPr>
    </w:p>
    <w:p w:rsidR="006F0B6C" w:rsidRPr="00B82849" w:rsidRDefault="006F0B6C" w:rsidP="006F0B6C">
      <w:pPr>
        <w:pStyle w:val="Default"/>
        <w:numPr>
          <w:ilvl w:val="0"/>
          <w:numId w:val="4"/>
        </w:numPr>
        <w:jc w:val="both"/>
        <w:rPr>
          <w:rFonts w:asciiTheme="minorHAnsi" w:hAnsiTheme="minorHAnsi" w:cstheme="minorHAnsi"/>
          <w:sz w:val="22"/>
          <w:szCs w:val="22"/>
        </w:rPr>
      </w:pPr>
      <w:r w:rsidRPr="00B82849">
        <w:rPr>
          <w:rFonts w:asciiTheme="minorHAnsi" w:hAnsiTheme="minorHAnsi" w:cstheme="minorHAnsi"/>
          <w:b/>
          <w:bCs/>
          <w:sz w:val="22"/>
          <w:szCs w:val="22"/>
        </w:rPr>
        <w:t xml:space="preserve">Door de opdrachtnemer: </w:t>
      </w:r>
    </w:p>
    <w:p w:rsidR="006F0B6C" w:rsidRPr="00B82849" w:rsidRDefault="006F0B6C" w:rsidP="006F0B6C">
      <w:pPr>
        <w:pStyle w:val="Default"/>
        <w:jc w:val="both"/>
        <w:rPr>
          <w:rFonts w:asciiTheme="minorHAnsi" w:hAnsiTheme="minorHAnsi" w:cstheme="minorHAnsi"/>
          <w:sz w:val="22"/>
          <w:szCs w:val="22"/>
        </w:rPr>
      </w:pPr>
    </w:p>
    <w:p w:rsidR="006F0B6C" w:rsidRPr="00B82849" w:rsidRDefault="006F0B6C" w:rsidP="006F0B6C">
      <w:pPr>
        <w:pStyle w:val="Default"/>
        <w:jc w:val="both"/>
        <w:rPr>
          <w:rFonts w:asciiTheme="minorHAnsi" w:hAnsiTheme="minorHAnsi" w:cstheme="minorHAnsi"/>
          <w:sz w:val="22"/>
          <w:szCs w:val="22"/>
        </w:rPr>
      </w:pPr>
      <w:r w:rsidRPr="00B82849">
        <w:rPr>
          <w:rFonts w:asciiTheme="minorHAnsi" w:hAnsiTheme="minorHAnsi" w:cstheme="minorHAnsi"/>
          <w:sz w:val="22"/>
          <w:szCs w:val="22"/>
        </w:rPr>
        <w:t xml:space="preserve">De opdrachtnemer mag de opdracht aanhalen als referentie mits vermelding van Stad Gent als opdrachtgever. </w:t>
      </w:r>
    </w:p>
    <w:p w:rsidR="006F0B6C" w:rsidRPr="00B82849" w:rsidRDefault="006F0B6C" w:rsidP="006F0B6C">
      <w:pPr>
        <w:jc w:val="both"/>
        <w:rPr>
          <w:rFonts w:asciiTheme="minorHAnsi" w:hAnsiTheme="minorHAnsi" w:cstheme="minorHAnsi"/>
          <w:szCs w:val="22"/>
          <w:lang w:val="nl-BE" w:eastAsia="nl-NL"/>
        </w:rPr>
      </w:pPr>
      <w:r w:rsidRPr="00B82849">
        <w:rPr>
          <w:rFonts w:asciiTheme="minorHAnsi" w:hAnsiTheme="minorHAnsi" w:cstheme="minorHAnsi"/>
          <w:szCs w:val="22"/>
          <w:lang w:val="nl-BE"/>
        </w:rPr>
        <w:t xml:space="preserve">De opdrachtnemer mag de resultaten die voortvloeien uit onderhavige dienstenopdracht niet doorgeven aan derden, noch gebruiksrechten toestaan tenzij hij hiervoor voorafgaandelijk de schriftelijke toestemming van de </w:t>
      </w:r>
      <w:proofErr w:type="spellStart"/>
      <w:r w:rsidRPr="00B82849">
        <w:rPr>
          <w:rFonts w:asciiTheme="minorHAnsi" w:hAnsiTheme="minorHAnsi" w:cstheme="minorHAnsi"/>
          <w:szCs w:val="22"/>
          <w:lang w:val="nl-BE"/>
        </w:rPr>
        <w:t>opdrachtgevende</w:t>
      </w:r>
      <w:proofErr w:type="spellEnd"/>
      <w:r w:rsidRPr="00B82849">
        <w:rPr>
          <w:rFonts w:asciiTheme="minorHAnsi" w:hAnsiTheme="minorHAnsi" w:cstheme="minorHAnsi"/>
          <w:szCs w:val="22"/>
          <w:lang w:val="nl-BE"/>
        </w:rPr>
        <w:t xml:space="preserve"> overheid vraagt en verkrijgt.</w:t>
      </w:r>
    </w:p>
    <w:p w:rsidR="006F0B6C" w:rsidRPr="00B82849" w:rsidRDefault="006F0B6C" w:rsidP="006F0B6C">
      <w:pPr>
        <w:jc w:val="both"/>
        <w:rPr>
          <w:rFonts w:asciiTheme="minorHAnsi" w:hAnsiTheme="minorHAnsi" w:cstheme="minorHAnsi"/>
          <w:b/>
          <w:szCs w:val="22"/>
          <w:lang w:val="nl-BE" w:eastAsia="nl-NL"/>
        </w:rPr>
      </w:pPr>
    </w:p>
    <w:p w:rsidR="006F0B6C" w:rsidRPr="00B82849" w:rsidRDefault="006F0B6C" w:rsidP="006F0B6C">
      <w:pPr>
        <w:jc w:val="both"/>
        <w:rPr>
          <w:rFonts w:asciiTheme="minorHAnsi" w:hAnsiTheme="minorHAnsi" w:cstheme="minorHAnsi"/>
          <w:szCs w:val="22"/>
          <w:lang w:val="nl-BE" w:eastAsia="nl-NL"/>
        </w:rPr>
      </w:pPr>
      <w:r w:rsidRPr="00B82849">
        <w:rPr>
          <w:rFonts w:asciiTheme="minorHAnsi" w:hAnsiTheme="minorHAnsi" w:cstheme="minorHAnsi"/>
          <w:b/>
          <w:szCs w:val="22"/>
          <w:lang w:val="nl-BE" w:eastAsia="nl-NL"/>
        </w:rPr>
        <w:t>Registraties</w:t>
      </w:r>
    </w:p>
    <w:p w:rsidR="006F0B6C" w:rsidRPr="00B82849" w:rsidRDefault="006F0B6C" w:rsidP="006F0B6C">
      <w:pPr>
        <w:jc w:val="both"/>
        <w:rPr>
          <w:rFonts w:asciiTheme="minorHAnsi" w:hAnsiTheme="minorHAnsi" w:cstheme="minorHAnsi"/>
          <w:szCs w:val="22"/>
          <w:lang w:val="nl-BE" w:eastAsia="nl-NL"/>
        </w:rPr>
      </w:pPr>
      <w:r w:rsidRPr="00B82849">
        <w:rPr>
          <w:rFonts w:asciiTheme="minorHAnsi" w:hAnsiTheme="minorHAnsi" w:cstheme="minorHAnsi"/>
          <w:szCs w:val="22"/>
          <w:lang w:val="nl-BE" w:eastAsia="nl-NL"/>
        </w:rPr>
        <w:t xml:space="preserve">De opdrachtnemer doet bij de </w:t>
      </w:r>
      <w:proofErr w:type="spellStart"/>
      <w:r w:rsidRPr="00B82849">
        <w:rPr>
          <w:rFonts w:asciiTheme="minorHAnsi" w:hAnsiTheme="minorHAnsi" w:cstheme="minorHAnsi"/>
          <w:szCs w:val="22"/>
          <w:lang w:val="nl-BE" w:eastAsia="nl-NL"/>
        </w:rPr>
        <w:t>opdrachtgevende</w:t>
      </w:r>
      <w:proofErr w:type="spellEnd"/>
      <w:r w:rsidRPr="00B82849">
        <w:rPr>
          <w:rFonts w:asciiTheme="minorHAnsi" w:hAnsiTheme="minorHAnsi" w:cstheme="minorHAnsi"/>
          <w:szCs w:val="22"/>
          <w:lang w:val="nl-BE" w:eastAsia="nl-NL"/>
        </w:rPr>
        <w:t xml:space="preserve"> overheid binnen de maand aangifte van alle aanvragen tot registratie van een intellectueel eigendomsrecht die hij in België of in het buitenland  doet in verband met de creaties of uitvindingen die hij ontwikkeld of gebruikt heeft bij de uitvoering van de opdracht. Tegelijk met die aangifte, bezorgt hij de </w:t>
      </w:r>
      <w:proofErr w:type="spellStart"/>
      <w:r w:rsidRPr="00B82849">
        <w:rPr>
          <w:rFonts w:asciiTheme="minorHAnsi" w:hAnsiTheme="minorHAnsi" w:cstheme="minorHAnsi"/>
          <w:szCs w:val="22"/>
          <w:lang w:val="nl-BE" w:eastAsia="nl-NL"/>
        </w:rPr>
        <w:t>opdrachtgevende</w:t>
      </w:r>
      <w:proofErr w:type="spellEnd"/>
      <w:r w:rsidRPr="00B82849">
        <w:rPr>
          <w:rFonts w:asciiTheme="minorHAnsi" w:hAnsiTheme="minorHAnsi" w:cstheme="minorHAnsi"/>
          <w:szCs w:val="22"/>
          <w:lang w:val="nl-BE" w:eastAsia="nl-NL"/>
        </w:rPr>
        <w:t xml:space="preserve"> overheid een kopie van de schriftelijke akte waarin de </w:t>
      </w:r>
      <w:proofErr w:type="spellStart"/>
      <w:r w:rsidRPr="00B82849">
        <w:rPr>
          <w:rFonts w:asciiTheme="minorHAnsi" w:hAnsiTheme="minorHAnsi" w:cstheme="minorHAnsi"/>
          <w:szCs w:val="22"/>
          <w:lang w:val="nl-BE" w:eastAsia="nl-NL"/>
        </w:rPr>
        <w:t>terzake</w:t>
      </w:r>
      <w:proofErr w:type="spellEnd"/>
      <w:r w:rsidRPr="00B82849">
        <w:rPr>
          <w:rFonts w:asciiTheme="minorHAnsi" w:hAnsiTheme="minorHAnsi" w:cstheme="minorHAnsi"/>
          <w:szCs w:val="22"/>
          <w:lang w:val="nl-BE" w:eastAsia="nl-NL"/>
        </w:rPr>
        <w:t xml:space="preserve"> geldende wetgeving voorziet.</w:t>
      </w:r>
    </w:p>
    <w:p w:rsidR="006F0B6C" w:rsidRPr="00B82849" w:rsidRDefault="006F0B6C" w:rsidP="006F0B6C">
      <w:pPr>
        <w:jc w:val="both"/>
        <w:rPr>
          <w:rFonts w:asciiTheme="minorHAnsi" w:hAnsiTheme="minorHAnsi" w:cstheme="minorHAnsi"/>
          <w:b/>
          <w:szCs w:val="22"/>
          <w:lang w:val="nl-BE" w:eastAsia="nl-NL"/>
        </w:rPr>
      </w:pPr>
    </w:p>
    <w:p w:rsidR="006F0B6C" w:rsidRPr="00B82849" w:rsidRDefault="006F0B6C" w:rsidP="006F0B6C">
      <w:pPr>
        <w:jc w:val="both"/>
        <w:rPr>
          <w:rFonts w:asciiTheme="minorHAnsi" w:hAnsiTheme="minorHAnsi" w:cstheme="minorHAnsi"/>
          <w:szCs w:val="22"/>
          <w:lang w:val="nl-BE" w:eastAsia="nl-NL"/>
        </w:rPr>
      </w:pPr>
      <w:r w:rsidRPr="00B82849">
        <w:rPr>
          <w:rFonts w:asciiTheme="minorHAnsi" w:hAnsiTheme="minorHAnsi" w:cstheme="minorHAnsi"/>
          <w:b/>
          <w:szCs w:val="22"/>
          <w:lang w:val="nl-BE" w:eastAsia="nl-NL"/>
        </w:rPr>
        <w:t>Wederzijdse bijstand en waarborg</w:t>
      </w:r>
    </w:p>
    <w:p w:rsidR="006F0B6C" w:rsidRPr="00B82849" w:rsidRDefault="006F0B6C" w:rsidP="006F0B6C">
      <w:pPr>
        <w:jc w:val="both"/>
        <w:rPr>
          <w:rFonts w:asciiTheme="minorHAnsi" w:hAnsiTheme="minorHAnsi" w:cstheme="minorHAnsi"/>
          <w:b/>
          <w:szCs w:val="22"/>
          <w:lang w:val="nl-BE" w:eastAsia="nl-NL"/>
        </w:rPr>
      </w:pPr>
      <w:r w:rsidRPr="00B82849">
        <w:rPr>
          <w:rFonts w:asciiTheme="minorHAnsi" w:hAnsiTheme="minorHAnsi" w:cstheme="minorHAnsi"/>
          <w:szCs w:val="22"/>
          <w:lang w:val="nl-BE" w:eastAsia="nl-NL"/>
        </w:rPr>
        <w:t xml:space="preserve">De opdrachtnemer moet alle nodige maatregelen nemen om de rechten van de </w:t>
      </w:r>
      <w:proofErr w:type="spellStart"/>
      <w:r w:rsidRPr="00B82849">
        <w:rPr>
          <w:rFonts w:asciiTheme="minorHAnsi" w:hAnsiTheme="minorHAnsi" w:cstheme="minorHAnsi"/>
          <w:szCs w:val="22"/>
          <w:lang w:val="nl-BE" w:eastAsia="nl-NL"/>
        </w:rPr>
        <w:t>opdrachtgevende</w:t>
      </w:r>
      <w:proofErr w:type="spellEnd"/>
      <w:r w:rsidRPr="00B82849">
        <w:rPr>
          <w:rFonts w:asciiTheme="minorHAnsi" w:hAnsiTheme="minorHAnsi" w:cstheme="minorHAnsi"/>
          <w:szCs w:val="22"/>
          <w:lang w:val="nl-BE" w:eastAsia="nl-NL"/>
        </w:rPr>
        <w:t xml:space="preserve"> overheid te vrijwaren en moet zo nodig op eigen kosten de nodige formaliteiten vervullen om die rechten tegenstelbaar te maken aan derden en de </w:t>
      </w:r>
      <w:proofErr w:type="spellStart"/>
      <w:r w:rsidRPr="00B82849">
        <w:rPr>
          <w:rFonts w:asciiTheme="minorHAnsi" w:hAnsiTheme="minorHAnsi" w:cstheme="minorHAnsi"/>
          <w:szCs w:val="22"/>
          <w:lang w:val="nl-BE" w:eastAsia="nl-NL"/>
        </w:rPr>
        <w:t>opdrachtgevende</w:t>
      </w:r>
      <w:proofErr w:type="spellEnd"/>
      <w:r w:rsidRPr="00B82849">
        <w:rPr>
          <w:rFonts w:asciiTheme="minorHAnsi" w:hAnsiTheme="minorHAnsi" w:cstheme="minorHAnsi"/>
          <w:szCs w:val="22"/>
          <w:lang w:val="nl-BE" w:eastAsia="nl-NL"/>
        </w:rPr>
        <w:t xml:space="preserve"> overheid hierover informeren.</w:t>
      </w:r>
    </w:p>
    <w:p w:rsidR="006F0B6C" w:rsidRPr="00B82849" w:rsidRDefault="006F0B6C" w:rsidP="006F0B6C">
      <w:pPr>
        <w:jc w:val="both"/>
        <w:rPr>
          <w:rFonts w:asciiTheme="minorHAnsi" w:hAnsiTheme="minorHAnsi" w:cstheme="minorHAnsi"/>
          <w:szCs w:val="22"/>
          <w:lang w:val="nl-BE" w:eastAsia="nl-NL"/>
        </w:rPr>
      </w:pPr>
    </w:p>
    <w:p w:rsidR="006F0B6C" w:rsidRPr="00B82849" w:rsidRDefault="006F0B6C" w:rsidP="006F0B6C">
      <w:pPr>
        <w:overflowPunct w:val="0"/>
        <w:autoSpaceDE w:val="0"/>
        <w:autoSpaceDN w:val="0"/>
        <w:adjustRightInd w:val="0"/>
        <w:jc w:val="both"/>
        <w:textAlignment w:val="baseline"/>
        <w:rPr>
          <w:rFonts w:asciiTheme="minorHAnsi" w:hAnsiTheme="minorHAnsi" w:cstheme="minorHAnsi"/>
          <w:szCs w:val="22"/>
          <w:lang w:val="nl-BE"/>
        </w:rPr>
      </w:pPr>
      <w:r w:rsidRPr="00B82849">
        <w:rPr>
          <w:rFonts w:asciiTheme="minorHAnsi" w:hAnsiTheme="minorHAnsi" w:cstheme="minorHAnsi"/>
          <w:szCs w:val="22"/>
          <w:lang w:val="nl-BE"/>
        </w:rPr>
        <w:t xml:space="preserve">Vanaf de eerste tekenen van een vordering van een derde tegen de opdrachtnemer of de </w:t>
      </w:r>
      <w:proofErr w:type="spellStart"/>
      <w:r w:rsidRPr="00B82849">
        <w:rPr>
          <w:rFonts w:asciiTheme="minorHAnsi" w:hAnsiTheme="minorHAnsi" w:cstheme="minorHAnsi"/>
          <w:szCs w:val="22"/>
          <w:lang w:val="nl-BE"/>
        </w:rPr>
        <w:t>opdrachtgevende</w:t>
      </w:r>
      <w:proofErr w:type="spellEnd"/>
      <w:r w:rsidRPr="00B82849">
        <w:rPr>
          <w:rFonts w:asciiTheme="minorHAnsi" w:hAnsiTheme="minorHAnsi" w:cstheme="minorHAnsi"/>
          <w:szCs w:val="22"/>
          <w:lang w:val="nl-BE"/>
        </w:rPr>
        <w:t xml:space="preserve"> overheid, geldt er een wederzijdse informatie- en bijstandsplicht.</w:t>
      </w:r>
    </w:p>
    <w:p w:rsidR="006F0B6C" w:rsidRPr="00B82849" w:rsidRDefault="006F0B6C" w:rsidP="006F0B6C">
      <w:pPr>
        <w:overflowPunct w:val="0"/>
        <w:autoSpaceDE w:val="0"/>
        <w:autoSpaceDN w:val="0"/>
        <w:adjustRightInd w:val="0"/>
        <w:jc w:val="both"/>
        <w:textAlignment w:val="baseline"/>
        <w:rPr>
          <w:rFonts w:asciiTheme="minorHAnsi" w:hAnsiTheme="minorHAnsi" w:cstheme="minorHAnsi"/>
          <w:szCs w:val="22"/>
          <w:lang w:val="nl-BE"/>
        </w:rPr>
      </w:pPr>
    </w:p>
    <w:p w:rsidR="006F0B6C" w:rsidRPr="00B82849" w:rsidRDefault="006F0B6C" w:rsidP="006F0B6C">
      <w:pPr>
        <w:pStyle w:val="Default"/>
        <w:jc w:val="both"/>
        <w:rPr>
          <w:rFonts w:asciiTheme="minorHAnsi" w:hAnsiTheme="minorHAnsi" w:cstheme="minorHAnsi"/>
          <w:sz w:val="22"/>
          <w:szCs w:val="22"/>
        </w:rPr>
      </w:pPr>
      <w:r w:rsidRPr="00B82849">
        <w:rPr>
          <w:rFonts w:asciiTheme="minorHAnsi" w:hAnsiTheme="minorHAnsi" w:cstheme="minorHAnsi"/>
          <w:sz w:val="22"/>
          <w:szCs w:val="22"/>
        </w:rPr>
        <w:t xml:space="preserve">De opdrachtnemer garandeert dat de creaties of uitvindingen die hij zal realiseren, met name foto’s, illustraties, grafieken, zoals hij die aan de </w:t>
      </w:r>
      <w:proofErr w:type="spellStart"/>
      <w:r w:rsidRPr="00B82849">
        <w:rPr>
          <w:rFonts w:asciiTheme="minorHAnsi" w:hAnsiTheme="minorHAnsi" w:cstheme="minorHAnsi"/>
          <w:sz w:val="22"/>
          <w:szCs w:val="22"/>
        </w:rPr>
        <w:t>opdrachtgevende</w:t>
      </w:r>
      <w:proofErr w:type="spellEnd"/>
      <w:r w:rsidRPr="00B82849">
        <w:rPr>
          <w:rFonts w:asciiTheme="minorHAnsi" w:hAnsiTheme="minorHAnsi" w:cstheme="minorHAnsi"/>
          <w:sz w:val="22"/>
          <w:szCs w:val="22"/>
        </w:rPr>
        <w:t xml:space="preserve"> overheid zal aanbieden, geen inbreuk </w:t>
      </w:r>
      <w:r w:rsidRPr="00B82849">
        <w:rPr>
          <w:rFonts w:asciiTheme="minorHAnsi" w:hAnsiTheme="minorHAnsi" w:cstheme="minorHAnsi"/>
          <w:sz w:val="22"/>
          <w:szCs w:val="22"/>
        </w:rPr>
        <w:lastRenderedPageBreak/>
        <w:t xml:space="preserve">vormen op enig recht van derden, op enige wetgeving en dat voor zover in het werk portretten zullen worden opgenomen, de nodige door de wet vereiste toestemmingen tot gebruik van deze portretten in het kader van de opdracht zullen zijn verkregen. </w:t>
      </w:r>
    </w:p>
    <w:p w:rsidR="006F0B6C" w:rsidRPr="00B82849" w:rsidRDefault="006F0B6C" w:rsidP="006F0B6C">
      <w:pPr>
        <w:jc w:val="both"/>
        <w:rPr>
          <w:rFonts w:asciiTheme="minorHAnsi" w:hAnsiTheme="minorHAnsi" w:cstheme="minorHAnsi"/>
          <w:szCs w:val="22"/>
          <w:lang w:val="nl-BE"/>
        </w:rPr>
      </w:pPr>
    </w:p>
    <w:p w:rsidR="006F0B6C" w:rsidRPr="00B82849" w:rsidRDefault="006F0B6C" w:rsidP="006F0B6C">
      <w:pPr>
        <w:jc w:val="both"/>
        <w:rPr>
          <w:rFonts w:asciiTheme="minorHAnsi" w:hAnsiTheme="minorHAnsi" w:cstheme="minorHAnsi"/>
          <w:lang w:val="nl-BE"/>
        </w:rPr>
      </w:pPr>
      <w:r w:rsidRPr="00B82849">
        <w:rPr>
          <w:rFonts w:asciiTheme="minorHAnsi" w:hAnsiTheme="minorHAnsi" w:cstheme="minorHAnsi"/>
          <w:szCs w:val="22"/>
          <w:lang w:val="nl-BE"/>
        </w:rPr>
        <w:t xml:space="preserve">De opdrachtnemer of de </w:t>
      </w:r>
      <w:proofErr w:type="spellStart"/>
      <w:r w:rsidRPr="00B82849">
        <w:rPr>
          <w:rFonts w:asciiTheme="minorHAnsi" w:hAnsiTheme="minorHAnsi" w:cstheme="minorHAnsi"/>
          <w:szCs w:val="22"/>
          <w:lang w:val="nl-BE"/>
        </w:rPr>
        <w:t>opdrachtgevende</w:t>
      </w:r>
      <w:proofErr w:type="spellEnd"/>
      <w:r w:rsidRPr="00B82849">
        <w:rPr>
          <w:rFonts w:asciiTheme="minorHAnsi" w:hAnsiTheme="minorHAnsi" w:cstheme="minorHAnsi"/>
          <w:szCs w:val="22"/>
          <w:lang w:val="nl-BE"/>
        </w:rPr>
        <w:t xml:space="preserve"> overheid die de rechten van een derde niet heeft geëerbiedigd of die rechten niet aan zijn medecontractant heeft kenbaar gemaakt, staat borg voor elk verhaal dat een derde tegen deze medecontractant zou stellen.</w:t>
      </w:r>
    </w:p>
    <w:p w:rsidR="006F0B6C" w:rsidRPr="00B82849" w:rsidRDefault="006F0B6C" w:rsidP="006F0B6C">
      <w:pPr>
        <w:tabs>
          <w:tab w:val="num" w:pos="720"/>
        </w:tabs>
        <w:autoSpaceDN w:val="0"/>
        <w:rPr>
          <w:rFonts w:asciiTheme="minorHAnsi" w:hAnsiTheme="minorHAnsi" w:cstheme="minorHAnsi"/>
          <w:szCs w:val="22"/>
          <w:highlight w:val="yellow"/>
          <w:lang w:val="nl-NL"/>
        </w:rPr>
      </w:pPr>
    </w:p>
    <w:p w:rsidR="006F0B6C" w:rsidRPr="00B82849" w:rsidRDefault="006F0B6C" w:rsidP="006F0B6C">
      <w:pPr>
        <w:rPr>
          <w:rFonts w:asciiTheme="minorHAnsi" w:hAnsiTheme="minorHAnsi" w:cstheme="minorHAnsi"/>
          <w:lang w:val="nl-BE"/>
        </w:rPr>
      </w:pPr>
    </w:p>
    <w:p w:rsidR="006F0B6C" w:rsidRPr="00B82849" w:rsidRDefault="006F0B6C" w:rsidP="006F0B6C">
      <w:pPr>
        <w:keepNext/>
        <w:numPr>
          <w:ilvl w:val="0"/>
          <w:numId w:val="5"/>
        </w:numPr>
        <w:jc w:val="both"/>
        <w:rPr>
          <w:rFonts w:asciiTheme="minorHAnsi" w:hAnsiTheme="minorHAnsi" w:cstheme="minorHAnsi"/>
          <w:b/>
          <w:u w:val="single"/>
          <w:lang w:val="nl-BE"/>
        </w:rPr>
      </w:pPr>
      <w:r w:rsidRPr="00B82849">
        <w:rPr>
          <w:rFonts w:asciiTheme="minorHAnsi" w:hAnsiTheme="minorHAnsi" w:cstheme="minorHAnsi"/>
          <w:b/>
          <w:u w:val="single"/>
          <w:lang w:val="nl-BE"/>
        </w:rPr>
        <w:t>Betalingen</w:t>
      </w:r>
    </w:p>
    <w:p w:rsidR="006F0B6C" w:rsidRPr="00B82849" w:rsidRDefault="006F0B6C" w:rsidP="006F0B6C">
      <w:pPr>
        <w:keepNext/>
        <w:ind w:left="720"/>
        <w:jc w:val="both"/>
        <w:rPr>
          <w:rFonts w:asciiTheme="minorHAnsi" w:hAnsiTheme="minorHAnsi" w:cstheme="minorHAnsi"/>
          <w:lang w:val="nl-BE"/>
        </w:rPr>
      </w:pPr>
    </w:p>
    <w:p w:rsidR="006F0B6C" w:rsidRPr="00B82849" w:rsidRDefault="006F0B6C" w:rsidP="006F0B6C">
      <w:pPr>
        <w:pStyle w:val="Default"/>
        <w:jc w:val="both"/>
        <w:rPr>
          <w:rFonts w:asciiTheme="minorHAnsi" w:hAnsiTheme="minorHAnsi" w:cstheme="minorHAnsi"/>
          <w:sz w:val="22"/>
          <w:szCs w:val="22"/>
        </w:rPr>
      </w:pPr>
      <w:r w:rsidRPr="00B82849">
        <w:rPr>
          <w:rFonts w:asciiTheme="minorHAnsi" w:hAnsiTheme="minorHAnsi" w:cstheme="minorHAnsi"/>
          <w:sz w:val="22"/>
          <w:szCs w:val="22"/>
        </w:rPr>
        <w:t>De betaling van de licentievergoeding door de opdrachtnemer gebeurt uiterlij</w:t>
      </w:r>
      <w:r w:rsidR="00442241">
        <w:rPr>
          <w:rFonts w:asciiTheme="minorHAnsi" w:hAnsiTheme="minorHAnsi" w:cstheme="minorHAnsi"/>
          <w:sz w:val="22"/>
          <w:szCs w:val="22"/>
        </w:rPr>
        <w:t>k op 1 juli 2019</w:t>
      </w:r>
      <w:r w:rsidRPr="00B82849">
        <w:rPr>
          <w:rFonts w:asciiTheme="minorHAnsi" w:hAnsiTheme="minorHAnsi" w:cstheme="minorHAnsi"/>
          <w:sz w:val="22"/>
          <w:szCs w:val="22"/>
        </w:rPr>
        <w:t xml:space="preserve">  op onderstaande rekening.</w:t>
      </w:r>
    </w:p>
    <w:p w:rsidR="006F0B6C" w:rsidRPr="00B82849" w:rsidRDefault="006F0B6C" w:rsidP="006F0B6C">
      <w:pPr>
        <w:overflowPunct w:val="0"/>
        <w:autoSpaceDE w:val="0"/>
        <w:autoSpaceDN w:val="0"/>
        <w:adjustRightInd w:val="0"/>
        <w:spacing w:after="200" w:line="276" w:lineRule="auto"/>
        <w:jc w:val="both"/>
        <w:textAlignment w:val="baseline"/>
        <w:rPr>
          <w:rFonts w:asciiTheme="minorHAnsi" w:hAnsiTheme="minorHAnsi" w:cstheme="minorHAnsi"/>
          <w:szCs w:val="22"/>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5103"/>
      </w:tblGrid>
      <w:tr w:rsidR="006F0B6C" w:rsidRPr="00B82849" w:rsidTr="00233EE8">
        <w:trPr>
          <w:trHeight w:val="110"/>
          <w:jc w:val="center"/>
        </w:trPr>
        <w:tc>
          <w:tcPr>
            <w:tcW w:w="1417" w:type="dxa"/>
          </w:tcPr>
          <w:p w:rsidR="006F0B6C" w:rsidRPr="00003165" w:rsidRDefault="006F0B6C" w:rsidP="00233EE8">
            <w:pPr>
              <w:pStyle w:val="Default"/>
              <w:rPr>
                <w:rFonts w:asciiTheme="minorHAnsi" w:hAnsiTheme="minorHAnsi" w:cstheme="minorHAnsi"/>
                <w:sz w:val="22"/>
                <w:szCs w:val="22"/>
              </w:rPr>
            </w:pPr>
            <w:r w:rsidRPr="00003165">
              <w:rPr>
                <w:rFonts w:asciiTheme="minorHAnsi" w:hAnsiTheme="minorHAnsi" w:cstheme="minorHAnsi"/>
                <w:b/>
                <w:bCs/>
                <w:sz w:val="22"/>
                <w:szCs w:val="22"/>
              </w:rPr>
              <w:t xml:space="preserve">IBAN </w:t>
            </w:r>
          </w:p>
        </w:tc>
        <w:tc>
          <w:tcPr>
            <w:tcW w:w="5103" w:type="dxa"/>
          </w:tcPr>
          <w:p w:rsidR="006F0B6C" w:rsidRPr="00003165" w:rsidRDefault="006F0B6C" w:rsidP="00233EE8">
            <w:pPr>
              <w:pStyle w:val="Default"/>
              <w:rPr>
                <w:rFonts w:asciiTheme="minorHAnsi" w:hAnsiTheme="minorHAnsi" w:cstheme="minorHAnsi"/>
                <w:sz w:val="22"/>
                <w:szCs w:val="22"/>
              </w:rPr>
            </w:pPr>
            <w:r w:rsidRPr="00003165">
              <w:rPr>
                <w:rFonts w:asciiTheme="minorHAnsi" w:hAnsiTheme="minorHAnsi" w:cstheme="minorHAnsi"/>
                <w:sz w:val="22"/>
                <w:szCs w:val="22"/>
              </w:rPr>
              <w:t>BE32 0910 1737 9702</w:t>
            </w:r>
          </w:p>
        </w:tc>
      </w:tr>
      <w:tr w:rsidR="006F0B6C" w:rsidRPr="00B82849" w:rsidTr="00233EE8">
        <w:trPr>
          <w:trHeight w:val="110"/>
          <w:jc w:val="center"/>
        </w:trPr>
        <w:tc>
          <w:tcPr>
            <w:tcW w:w="1417" w:type="dxa"/>
          </w:tcPr>
          <w:p w:rsidR="006F0B6C" w:rsidRPr="00003165" w:rsidRDefault="006F0B6C" w:rsidP="00233EE8">
            <w:pPr>
              <w:pStyle w:val="Default"/>
              <w:rPr>
                <w:rFonts w:asciiTheme="minorHAnsi" w:hAnsiTheme="minorHAnsi" w:cstheme="minorHAnsi"/>
                <w:sz w:val="22"/>
                <w:szCs w:val="22"/>
              </w:rPr>
            </w:pPr>
            <w:r w:rsidRPr="00003165">
              <w:rPr>
                <w:rFonts w:asciiTheme="minorHAnsi" w:hAnsiTheme="minorHAnsi" w:cstheme="minorHAnsi"/>
                <w:b/>
                <w:bCs/>
                <w:sz w:val="22"/>
                <w:szCs w:val="22"/>
              </w:rPr>
              <w:t xml:space="preserve">BIC </w:t>
            </w:r>
          </w:p>
        </w:tc>
        <w:tc>
          <w:tcPr>
            <w:tcW w:w="5103" w:type="dxa"/>
          </w:tcPr>
          <w:p w:rsidR="006F0B6C" w:rsidRPr="00003165" w:rsidRDefault="006F0B6C" w:rsidP="00233EE8">
            <w:pPr>
              <w:pStyle w:val="Default"/>
              <w:rPr>
                <w:rFonts w:asciiTheme="minorHAnsi" w:hAnsiTheme="minorHAnsi" w:cstheme="minorHAnsi"/>
                <w:sz w:val="22"/>
                <w:szCs w:val="22"/>
              </w:rPr>
            </w:pPr>
            <w:r w:rsidRPr="00003165">
              <w:rPr>
                <w:rFonts w:asciiTheme="minorHAnsi" w:hAnsiTheme="minorHAnsi" w:cstheme="minorHAnsi"/>
                <w:sz w:val="22"/>
                <w:szCs w:val="22"/>
              </w:rPr>
              <w:t xml:space="preserve">GKCCBEBB </w:t>
            </w:r>
          </w:p>
        </w:tc>
      </w:tr>
      <w:tr w:rsidR="006F0B6C" w:rsidRPr="00B82849" w:rsidTr="00233EE8">
        <w:trPr>
          <w:trHeight w:val="110"/>
          <w:jc w:val="center"/>
        </w:trPr>
        <w:tc>
          <w:tcPr>
            <w:tcW w:w="1417" w:type="dxa"/>
          </w:tcPr>
          <w:p w:rsidR="006F0B6C" w:rsidRPr="00003165" w:rsidRDefault="006F0B6C" w:rsidP="00233EE8">
            <w:pPr>
              <w:pStyle w:val="Default"/>
              <w:rPr>
                <w:rFonts w:asciiTheme="minorHAnsi" w:hAnsiTheme="minorHAnsi" w:cstheme="minorHAnsi"/>
                <w:sz w:val="22"/>
                <w:szCs w:val="22"/>
              </w:rPr>
            </w:pPr>
            <w:r w:rsidRPr="00003165">
              <w:rPr>
                <w:rFonts w:asciiTheme="minorHAnsi" w:hAnsiTheme="minorHAnsi" w:cstheme="minorHAnsi"/>
                <w:b/>
                <w:bCs/>
                <w:sz w:val="22"/>
                <w:szCs w:val="22"/>
              </w:rPr>
              <w:t xml:space="preserve">Naam </w:t>
            </w:r>
          </w:p>
        </w:tc>
        <w:tc>
          <w:tcPr>
            <w:tcW w:w="5103" w:type="dxa"/>
          </w:tcPr>
          <w:p w:rsidR="006F0B6C" w:rsidRPr="00003165" w:rsidRDefault="006F0B6C" w:rsidP="00233EE8">
            <w:pPr>
              <w:pStyle w:val="Default"/>
              <w:rPr>
                <w:rFonts w:asciiTheme="minorHAnsi" w:hAnsiTheme="minorHAnsi" w:cstheme="minorHAnsi"/>
                <w:sz w:val="22"/>
                <w:szCs w:val="22"/>
              </w:rPr>
            </w:pPr>
            <w:r w:rsidRPr="00003165">
              <w:rPr>
                <w:rFonts w:asciiTheme="minorHAnsi" w:hAnsiTheme="minorHAnsi" w:cstheme="minorHAnsi"/>
                <w:sz w:val="22"/>
                <w:szCs w:val="22"/>
              </w:rPr>
              <w:t xml:space="preserve">Stadsbestuur van Gent </w:t>
            </w:r>
          </w:p>
        </w:tc>
      </w:tr>
      <w:tr w:rsidR="006F0B6C" w:rsidRPr="00B82849" w:rsidTr="00233EE8">
        <w:trPr>
          <w:trHeight w:val="110"/>
          <w:jc w:val="center"/>
        </w:trPr>
        <w:tc>
          <w:tcPr>
            <w:tcW w:w="1417" w:type="dxa"/>
          </w:tcPr>
          <w:p w:rsidR="006F0B6C" w:rsidRPr="00003165" w:rsidRDefault="006F0B6C" w:rsidP="00233EE8">
            <w:pPr>
              <w:pStyle w:val="Default"/>
              <w:rPr>
                <w:rFonts w:asciiTheme="minorHAnsi" w:hAnsiTheme="minorHAnsi" w:cstheme="minorHAnsi"/>
                <w:sz w:val="22"/>
                <w:szCs w:val="22"/>
              </w:rPr>
            </w:pPr>
            <w:r w:rsidRPr="00003165">
              <w:rPr>
                <w:rFonts w:asciiTheme="minorHAnsi" w:hAnsiTheme="minorHAnsi" w:cstheme="minorHAnsi"/>
                <w:b/>
                <w:bCs/>
                <w:sz w:val="22"/>
                <w:szCs w:val="22"/>
              </w:rPr>
              <w:t xml:space="preserve">Adres </w:t>
            </w:r>
          </w:p>
        </w:tc>
        <w:tc>
          <w:tcPr>
            <w:tcW w:w="5103" w:type="dxa"/>
          </w:tcPr>
          <w:p w:rsidR="006F0B6C" w:rsidRPr="00003165" w:rsidRDefault="006F0B6C" w:rsidP="00233EE8">
            <w:pPr>
              <w:pStyle w:val="Default"/>
              <w:rPr>
                <w:rFonts w:asciiTheme="minorHAnsi" w:hAnsiTheme="minorHAnsi" w:cstheme="minorHAnsi"/>
                <w:sz w:val="22"/>
                <w:szCs w:val="22"/>
              </w:rPr>
            </w:pPr>
            <w:r w:rsidRPr="00003165">
              <w:rPr>
                <w:rFonts w:asciiTheme="minorHAnsi" w:hAnsiTheme="minorHAnsi" w:cstheme="minorHAnsi"/>
                <w:sz w:val="22"/>
                <w:szCs w:val="22"/>
              </w:rPr>
              <w:t xml:space="preserve">Botermarkt 1, 9000 Gent </w:t>
            </w:r>
          </w:p>
        </w:tc>
      </w:tr>
      <w:tr w:rsidR="006F0B6C" w:rsidRPr="00B82849" w:rsidTr="00233EE8">
        <w:trPr>
          <w:trHeight w:val="244"/>
          <w:jc w:val="center"/>
        </w:trPr>
        <w:tc>
          <w:tcPr>
            <w:tcW w:w="1417" w:type="dxa"/>
          </w:tcPr>
          <w:p w:rsidR="006F0B6C" w:rsidRPr="00003165" w:rsidRDefault="006F0B6C" w:rsidP="00233EE8">
            <w:pPr>
              <w:pStyle w:val="Default"/>
              <w:rPr>
                <w:rFonts w:asciiTheme="minorHAnsi" w:hAnsiTheme="minorHAnsi" w:cstheme="minorHAnsi"/>
                <w:sz w:val="22"/>
                <w:szCs w:val="22"/>
              </w:rPr>
            </w:pPr>
            <w:r w:rsidRPr="00003165">
              <w:rPr>
                <w:rFonts w:asciiTheme="minorHAnsi" w:hAnsiTheme="minorHAnsi" w:cstheme="minorHAnsi"/>
                <w:b/>
                <w:bCs/>
                <w:sz w:val="22"/>
                <w:szCs w:val="22"/>
              </w:rPr>
              <w:t xml:space="preserve">Mededeling </w:t>
            </w:r>
          </w:p>
        </w:tc>
        <w:tc>
          <w:tcPr>
            <w:tcW w:w="5103" w:type="dxa"/>
          </w:tcPr>
          <w:p w:rsidR="006F0B6C" w:rsidRPr="00003165" w:rsidRDefault="00C82696" w:rsidP="00C82696">
            <w:pPr>
              <w:pStyle w:val="Default"/>
              <w:rPr>
                <w:rFonts w:asciiTheme="minorHAnsi" w:hAnsiTheme="minorHAnsi" w:cstheme="minorHAnsi"/>
                <w:sz w:val="22"/>
                <w:szCs w:val="22"/>
              </w:rPr>
            </w:pPr>
            <w:r w:rsidRPr="00003165">
              <w:rPr>
                <w:rFonts w:asciiTheme="minorHAnsi" w:hAnsiTheme="minorHAnsi" w:cstheme="minorHAnsi"/>
              </w:rPr>
              <w:t xml:space="preserve">Reclamevoering </w:t>
            </w:r>
            <w:r w:rsidR="00442241" w:rsidRPr="00003165">
              <w:rPr>
                <w:rFonts w:asciiTheme="minorHAnsi" w:hAnsiTheme="minorHAnsi" w:cstheme="minorHAnsi"/>
                <w:sz w:val="22"/>
                <w:szCs w:val="22"/>
              </w:rPr>
              <w:t>Gentse Feesten 2019</w:t>
            </w:r>
          </w:p>
        </w:tc>
      </w:tr>
    </w:tbl>
    <w:p w:rsidR="006F0B6C" w:rsidRPr="00B82849" w:rsidRDefault="006F0B6C" w:rsidP="006F0B6C">
      <w:pPr>
        <w:rPr>
          <w:rFonts w:asciiTheme="minorHAnsi" w:hAnsiTheme="minorHAnsi" w:cstheme="minorHAnsi"/>
          <w:lang w:val="nl-BE"/>
        </w:rPr>
      </w:pPr>
    </w:p>
    <w:p w:rsidR="006F0B6C" w:rsidRPr="00B82849" w:rsidRDefault="006F0B6C" w:rsidP="006F0B6C">
      <w:pPr>
        <w:pStyle w:val="Addendum"/>
        <w:keepNext/>
        <w:ind w:left="2127" w:firstLine="709"/>
        <w:jc w:val="left"/>
        <w:rPr>
          <w:rFonts w:asciiTheme="minorHAnsi" w:hAnsiTheme="minorHAnsi" w:cstheme="minorHAnsi"/>
          <w:lang w:val="nl-BE"/>
        </w:rPr>
      </w:pPr>
    </w:p>
    <w:tbl>
      <w:tblPr>
        <w:tblpPr w:leftFromText="141" w:rightFromText="141" w:vertAnchor="page" w:horzAnchor="margin" w:tblpY="11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390"/>
      </w:tblGrid>
      <w:tr w:rsidR="006F0B6C" w:rsidRPr="00B82849" w:rsidTr="00233EE8">
        <w:trPr>
          <w:trHeight w:val="1695"/>
        </w:trPr>
        <w:tc>
          <w:tcPr>
            <w:tcW w:w="1021" w:type="pct"/>
          </w:tcPr>
          <w:p w:rsidR="006F0B6C" w:rsidRPr="00B82849" w:rsidRDefault="006F0B6C" w:rsidP="00233EE8">
            <w:pPr>
              <w:rPr>
                <w:rFonts w:asciiTheme="minorHAnsi" w:hAnsiTheme="minorHAnsi" w:cstheme="minorHAnsi"/>
                <w:noProof/>
                <w:color w:val="000000"/>
                <w:lang w:val="nl-BE"/>
              </w:rPr>
            </w:pPr>
          </w:p>
          <w:p w:rsidR="006F0B6C" w:rsidRPr="00B82849" w:rsidRDefault="006F0B6C" w:rsidP="00233EE8">
            <w:pPr>
              <w:rPr>
                <w:rFonts w:asciiTheme="minorHAnsi" w:hAnsiTheme="minorHAnsi" w:cstheme="minorHAnsi"/>
                <w:color w:val="000000"/>
                <w:lang w:val="nl-BE"/>
              </w:rPr>
            </w:pPr>
            <w:r w:rsidRPr="00B82849">
              <w:rPr>
                <w:rFonts w:asciiTheme="minorHAnsi" w:hAnsiTheme="minorHAnsi" w:cstheme="minorHAnsi"/>
                <w:noProof/>
                <w:color w:val="000000"/>
                <w:lang w:val="nl-BE" w:eastAsia="nl-BE"/>
              </w:rPr>
              <w:drawing>
                <wp:inline distT="0" distB="0" distL="0" distR="0" wp14:anchorId="6E70F00B" wp14:editId="7DB5D11A">
                  <wp:extent cx="1066800" cy="697230"/>
                  <wp:effectExtent l="0" t="0" r="0" b="7620"/>
                  <wp:docPr id="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697230"/>
                          </a:xfrm>
                          <a:prstGeom prst="rect">
                            <a:avLst/>
                          </a:prstGeom>
                          <a:noFill/>
                          <a:ln>
                            <a:noFill/>
                          </a:ln>
                        </pic:spPr>
                      </pic:pic>
                    </a:graphicData>
                  </a:graphic>
                </wp:inline>
              </w:drawing>
            </w:r>
          </w:p>
        </w:tc>
        <w:tc>
          <w:tcPr>
            <w:tcW w:w="3979" w:type="pct"/>
            <w:shd w:val="clear" w:color="auto" w:fill="auto"/>
          </w:tcPr>
          <w:p w:rsidR="006F0B6C" w:rsidRPr="00B82849" w:rsidRDefault="006F0B6C" w:rsidP="00233EE8">
            <w:pPr>
              <w:keepNext/>
              <w:jc w:val="center"/>
              <w:rPr>
                <w:rFonts w:asciiTheme="minorHAnsi" w:hAnsiTheme="minorHAnsi" w:cstheme="minorHAnsi"/>
                <w:lang w:val="nl-BE"/>
              </w:rPr>
            </w:pPr>
          </w:p>
          <w:p w:rsidR="006F0B6C" w:rsidRPr="00B82849" w:rsidRDefault="006F0B6C" w:rsidP="00233EE8">
            <w:pPr>
              <w:keepNext/>
              <w:jc w:val="center"/>
              <w:rPr>
                <w:rFonts w:asciiTheme="minorHAnsi" w:hAnsiTheme="minorHAnsi" w:cstheme="minorHAnsi"/>
                <w:lang w:val="nl-BE"/>
              </w:rPr>
            </w:pPr>
            <w:r w:rsidRPr="00B82849">
              <w:rPr>
                <w:rFonts w:asciiTheme="minorHAnsi" w:hAnsiTheme="minorHAnsi" w:cstheme="minorHAnsi"/>
                <w:lang w:val="nl-BE"/>
              </w:rPr>
              <w:t xml:space="preserve">“ORGANISATIE </w:t>
            </w:r>
            <w:r w:rsidR="00C82696" w:rsidRPr="00233EE8">
              <w:rPr>
                <w:rFonts w:asciiTheme="minorHAnsi" w:hAnsiTheme="minorHAnsi" w:cstheme="minorHAnsi"/>
                <w:lang w:val="nl-BE"/>
              </w:rPr>
              <w:t xml:space="preserve">RECLAMEVOERING HEKWERK VAN DE LICHTKRANTEN EN DE SANITAIRE </w:t>
            </w:r>
            <w:r w:rsidR="00C82696" w:rsidRPr="00B82849">
              <w:rPr>
                <w:rFonts w:asciiTheme="minorHAnsi" w:hAnsiTheme="minorHAnsi" w:cstheme="minorHAnsi"/>
                <w:lang w:val="nl-BE"/>
              </w:rPr>
              <w:t xml:space="preserve">BLOKKEN </w:t>
            </w:r>
            <w:r w:rsidR="00442241">
              <w:rPr>
                <w:rFonts w:asciiTheme="minorHAnsi" w:hAnsiTheme="minorHAnsi" w:cstheme="minorHAnsi"/>
                <w:lang w:val="nl-BE"/>
              </w:rPr>
              <w:t>VAN DE GENTSE FEESTEN 2019</w:t>
            </w:r>
            <w:r w:rsidRPr="00B82849">
              <w:rPr>
                <w:rFonts w:asciiTheme="minorHAnsi" w:hAnsiTheme="minorHAnsi" w:cstheme="minorHAnsi"/>
                <w:lang w:val="nl-BE"/>
              </w:rPr>
              <w:t>”</w:t>
            </w:r>
          </w:p>
          <w:p w:rsidR="006F0B6C" w:rsidRPr="00B82849" w:rsidRDefault="006F0B6C" w:rsidP="00233EE8">
            <w:pPr>
              <w:keepNext/>
              <w:jc w:val="center"/>
              <w:rPr>
                <w:rFonts w:asciiTheme="minorHAnsi" w:hAnsiTheme="minorHAnsi" w:cstheme="minorHAnsi"/>
                <w:lang w:val="nl-BE"/>
              </w:rPr>
            </w:pPr>
            <w:r w:rsidRPr="00B82849">
              <w:rPr>
                <w:rFonts w:asciiTheme="minorHAnsi" w:hAnsiTheme="minorHAnsi" w:cstheme="minorHAnsi"/>
                <w:bCs/>
                <w:color w:val="000000"/>
                <w:sz w:val="24"/>
                <w:lang w:val="nl-BE"/>
              </w:rPr>
              <w:t>opdracht van diensten</w:t>
            </w:r>
          </w:p>
        </w:tc>
      </w:tr>
    </w:tbl>
    <w:p w:rsidR="006F0B6C" w:rsidRPr="00B82849" w:rsidRDefault="006F0B6C" w:rsidP="006F0B6C">
      <w:pPr>
        <w:pStyle w:val="Addendum"/>
        <w:keepNext/>
        <w:ind w:left="2127" w:firstLine="709"/>
        <w:jc w:val="left"/>
        <w:rPr>
          <w:rFonts w:asciiTheme="minorHAnsi" w:hAnsiTheme="minorHAnsi" w:cstheme="minorHAnsi"/>
          <w:lang w:val="nl-BE"/>
        </w:rPr>
      </w:pPr>
      <w:bookmarkStart w:id="6" w:name="_Toc472945791"/>
      <w:r w:rsidRPr="00B82849">
        <w:rPr>
          <w:rFonts w:asciiTheme="minorHAnsi" w:hAnsiTheme="minorHAnsi" w:cstheme="minorHAnsi"/>
          <w:lang w:val="nl-BE"/>
        </w:rPr>
        <w:t xml:space="preserve">BIJLAGE </w:t>
      </w:r>
      <w:r w:rsidRPr="00B82849">
        <w:rPr>
          <w:rFonts w:asciiTheme="minorHAnsi" w:hAnsiTheme="minorHAnsi" w:cstheme="minorHAnsi"/>
          <w:lang w:val="nl-BE"/>
        </w:rPr>
        <w:fldChar w:fldCharType="begin"/>
      </w:r>
      <w:r w:rsidRPr="00B82849">
        <w:rPr>
          <w:rFonts w:asciiTheme="minorHAnsi" w:hAnsiTheme="minorHAnsi" w:cstheme="minorHAnsi"/>
          <w:lang w:val="nl-BE"/>
        </w:rPr>
        <w:instrText xml:space="preserve"> AUTONUM  \* ALPHABETIC \s " " </w:instrText>
      </w:r>
      <w:r w:rsidRPr="00B82849">
        <w:rPr>
          <w:rFonts w:asciiTheme="minorHAnsi" w:hAnsiTheme="minorHAnsi" w:cstheme="minorHAnsi"/>
          <w:lang w:val="nl-BE"/>
        </w:rPr>
        <w:fldChar w:fldCharType="end"/>
      </w:r>
      <w:r w:rsidRPr="00B82849">
        <w:rPr>
          <w:rFonts w:asciiTheme="minorHAnsi" w:hAnsiTheme="minorHAnsi" w:cstheme="minorHAnsi"/>
          <w:lang w:val="nl-BE"/>
        </w:rPr>
        <w:t>: OFFERTEFORMULIER</w:t>
      </w:r>
      <w:bookmarkEnd w:id="6"/>
    </w:p>
    <w:p w:rsidR="006F0B6C" w:rsidRPr="00B82849" w:rsidRDefault="006F0B6C" w:rsidP="006F0B6C">
      <w:pPr>
        <w:keepNext/>
        <w:rPr>
          <w:rFonts w:asciiTheme="minorHAnsi" w:hAnsiTheme="minorHAnsi" w:cstheme="minorHAnsi"/>
          <w:lang w:val="nl-BE"/>
        </w:rPr>
      </w:pPr>
    </w:p>
    <w:p w:rsidR="006F0B6C" w:rsidRPr="00B82849" w:rsidRDefault="006F0B6C" w:rsidP="006F0B6C">
      <w:pPr>
        <w:keepNext/>
        <w:rPr>
          <w:rFonts w:asciiTheme="minorHAnsi" w:hAnsiTheme="minorHAnsi" w:cstheme="minorHAnsi"/>
          <w:lang w:val="nl-BE"/>
        </w:rPr>
      </w:pPr>
    </w:p>
    <w:p w:rsidR="006F0B6C" w:rsidRPr="00B82849" w:rsidRDefault="006F0B6C" w:rsidP="006F0B6C">
      <w:pPr>
        <w:spacing w:after="200" w:line="276" w:lineRule="auto"/>
        <w:rPr>
          <w:rFonts w:asciiTheme="minorHAnsi" w:eastAsia="MS Mincho" w:hAnsiTheme="minorHAnsi" w:cstheme="minorHAnsi"/>
          <w:b/>
          <w:szCs w:val="22"/>
          <w:lang w:val="nl-BE"/>
        </w:rPr>
      </w:pPr>
      <w:r w:rsidRPr="00B82849">
        <w:rPr>
          <w:rFonts w:asciiTheme="minorHAnsi" w:eastAsia="MS Mincho" w:hAnsiTheme="minorHAnsi" w:cstheme="minorHAnsi"/>
          <w:b/>
          <w:szCs w:val="22"/>
          <w:u w:val="single"/>
          <w:lang w:val="nl-BE"/>
        </w:rPr>
        <w:t>Natuurlijke persoon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820"/>
      </w:tblGrid>
      <w:tr w:rsidR="006F0B6C" w:rsidRPr="00B82849" w:rsidTr="00233EE8">
        <w:tc>
          <w:tcPr>
            <w:tcW w:w="4219" w:type="dxa"/>
            <w:shd w:val="clear" w:color="auto" w:fill="auto"/>
            <w:vAlign w:val="bottom"/>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Ondergetekende (naam en voornaam):</w:t>
            </w:r>
          </w:p>
        </w:tc>
        <w:tc>
          <w:tcPr>
            <w:tcW w:w="4820"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4219"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Hoedanigheid of beroep:</w:t>
            </w:r>
          </w:p>
        </w:tc>
        <w:tc>
          <w:tcPr>
            <w:tcW w:w="4820"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4219"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 xml:space="preserve">Nationaliteit: </w:t>
            </w:r>
          </w:p>
        </w:tc>
        <w:tc>
          <w:tcPr>
            <w:tcW w:w="4820"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4219"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Woonplaats (volledig adres):</w:t>
            </w:r>
          </w:p>
        </w:tc>
        <w:tc>
          <w:tcPr>
            <w:tcW w:w="4820"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4219"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Telefoon:</w:t>
            </w:r>
          </w:p>
        </w:tc>
        <w:tc>
          <w:tcPr>
            <w:tcW w:w="4820"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4219"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Fax:</w:t>
            </w:r>
          </w:p>
        </w:tc>
        <w:tc>
          <w:tcPr>
            <w:tcW w:w="4820"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4219"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 xml:space="preserve">E-mail: </w:t>
            </w:r>
          </w:p>
        </w:tc>
        <w:tc>
          <w:tcPr>
            <w:tcW w:w="4820"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bl>
    <w:p w:rsidR="006F0B6C" w:rsidRPr="00B82849" w:rsidRDefault="006F0B6C" w:rsidP="006F0B6C">
      <w:pPr>
        <w:spacing w:after="200" w:line="276" w:lineRule="auto"/>
        <w:rPr>
          <w:rFonts w:asciiTheme="minorHAnsi" w:eastAsia="MS Mincho" w:hAnsiTheme="minorHAnsi" w:cstheme="minorHAnsi"/>
          <w:szCs w:val="22"/>
          <w:lang w:val="nl-BE"/>
        </w:rPr>
      </w:pPr>
    </w:p>
    <w:p w:rsidR="006F0B6C" w:rsidRPr="00B82849" w:rsidRDefault="006F0B6C" w:rsidP="006F0B6C">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ofwel</w:t>
      </w:r>
      <w:r w:rsidRPr="00B82849">
        <w:rPr>
          <w:rFonts w:asciiTheme="minorHAnsi" w:eastAsia="MS Mincho" w:hAnsiTheme="minorHAnsi" w:cstheme="minorHAnsi"/>
          <w:szCs w:val="22"/>
          <w:vertAlign w:val="superscript"/>
          <w:lang w:val="nl-BE"/>
        </w:rPr>
        <w:footnoteReference w:id="1"/>
      </w:r>
    </w:p>
    <w:p w:rsidR="006F0B6C" w:rsidRPr="00B82849" w:rsidRDefault="006F0B6C" w:rsidP="006F0B6C">
      <w:pPr>
        <w:spacing w:after="200" w:line="276" w:lineRule="auto"/>
        <w:rPr>
          <w:rFonts w:asciiTheme="minorHAnsi" w:eastAsia="MS Mincho" w:hAnsiTheme="minorHAnsi" w:cstheme="minorHAnsi"/>
          <w:szCs w:val="22"/>
          <w:lang w:val="nl-BE"/>
        </w:rPr>
      </w:pPr>
    </w:p>
    <w:p w:rsidR="006F0B6C" w:rsidRPr="00B82849" w:rsidRDefault="006F0B6C" w:rsidP="006F0B6C">
      <w:pPr>
        <w:spacing w:after="200" w:line="276" w:lineRule="auto"/>
        <w:rPr>
          <w:rFonts w:asciiTheme="minorHAnsi" w:eastAsia="MS Mincho" w:hAnsiTheme="minorHAnsi" w:cstheme="minorHAnsi"/>
          <w:szCs w:val="22"/>
          <w:lang w:val="nl-BE"/>
        </w:rPr>
      </w:pPr>
    </w:p>
    <w:p w:rsidR="006F0B6C" w:rsidRPr="00B82849" w:rsidRDefault="006F0B6C" w:rsidP="006F0B6C">
      <w:pPr>
        <w:spacing w:after="200" w:line="276" w:lineRule="auto"/>
        <w:rPr>
          <w:rFonts w:asciiTheme="minorHAnsi" w:eastAsia="MS Mincho" w:hAnsiTheme="minorHAnsi" w:cstheme="minorHAnsi"/>
          <w:b/>
          <w:szCs w:val="22"/>
          <w:lang w:val="nl-BE"/>
        </w:rPr>
      </w:pPr>
      <w:r w:rsidRPr="00B82849">
        <w:rPr>
          <w:rFonts w:asciiTheme="minorHAnsi" w:eastAsia="MS Mincho" w:hAnsiTheme="minorHAnsi" w:cstheme="minorHAnsi"/>
          <w:b/>
          <w:szCs w:val="22"/>
          <w:u w:val="single"/>
          <w:lang w:val="nl-BE"/>
        </w:rPr>
        <w:t>Vennootschap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6F0B6C" w:rsidRPr="00B82849" w:rsidTr="00233EE8">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De vennootschap (benaming, rechtsvorm):</w:t>
            </w:r>
          </w:p>
        </w:tc>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Nationaliteit:</w:t>
            </w:r>
          </w:p>
        </w:tc>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Met zetel te (volledig adres):</w:t>
            </w:r>
          </w:p>
        </w:tc>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Telefoon:</w:t>
            </w:r>
          </w:p>
        </w:tc>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Fax:</w:t>
            </w:r>
          </w:p>
        </w:tc>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E-mail:</w:t>
            </w:r>
          </w:p>
        </w:tc>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Waarvoor mijnheer/mevrouw (naam en functie):</w:t>
            </w: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 xml:space="preserve">Als gemachtigde optreedt en hieronder </w:t>
            </w:r>
            <w:r w:rsidRPr="00B82849">
              <w:rPr>
                <w:rFonts w:asciiTheme="minorHAnsi" w:eastAsia="MS Mincho" w:hAnsiTheme="minorHAnsi" w:cstheme="minorHAnsi"/>
                <w:szCs w:val="22"/>
                <w:lang w:val="nl-BE"/>
              </w:rPr>
              <w:lastRenderedPageBreak/>
              <w:t>ondertekent</w:t>
            </w:r>
          </w:p>
        </w:tc>
        <w:tc>
          <w:tcPr>
            <w:tcW w:w="4605" w:type="dxa"/>
            <w:shd w:val="clear" w:color="auto" w:fill="auto"/>
          </w:tcPr>
          <w:p w:rsidR="006F0B6C" w:rsidRPr="00B82849" w:rsidRDefault="006F0B6C" w:rsidP="00233EE8">
            <w:pPr>
              <w:spacing w:after="200" w:line="276" w:lineRule="auto"/>
              <w:rPr>
                <w:rFonts w:asciiTheme="minorHAnsi" w:eastAsia="MS Mincho" w:hAnsiTheme="minorHAnsi" w:cstheme="minorHAnsi"/>
                <w:szCs w:val="22"/>
                <w:lang w:val="nl-BE"/>
              </w:rPr>
            </w:pP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lastRenderedPageBreak/>
              <w:t>…………………………………………………………………………</w:t>
            </w:r>
          </w:p>
          <w:p w:rsidR="006F0B6C" w:rsidRPr="00B82849" w:rsidRDefault="006F0B6C" w:rsidP="00233EE8">
            <w:p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bl>
    <w:p w:rsidR="006F0B6C" w:rsidRPr="00B82849" w:rsidRDefault="006F0B6C" w:rsidP="006F0B6C">
      <w:pPr>
        <w:spacing w:after="200"/>
        <w:rPr>
          <w:rFonts w:asciiTheme="minorHAnsi" w:eastAsia="MS Mincho" w:hAnsiTheme="minorHAnsi" w:cstheme="minorHAnsi"/>
          <w:szCs w:val="22"/>
          <w:lang w:val="nl-BE"/>
        </w:rPr>
      </w:pPr>
    </w:p>
    <w:p w:rsidR="006F0B6C" w:rsidRPr="00B82849" w:rsidRDefault="006F0B6C" w:rsidP="006F0B6C">
      <w:pPr>
        <w:spacing w:after="200"/>
        <w:rPr>
          <w:rFonts w:asciiTheme="minorHAnsi" w:eastAsia="MS Mincho" w:hAnsiTheme="minorHAnsi" w:cstheme="minorHAnsi"/>
          <w:szCs w:val="22"/>
          <w:vertAlign w:val="superscript"/>
          <w:lang w:val="nl-BE"/>
        </w:rPr>
      </w:pPr>
      <w:r w:rsidRPr="00B82849">
        <w:rPr>
          <w:rFonts w:asciiTheme="minorHAnsi" w:eastAsia="MS Mincho" w:hAnsiTheme="minorHAnsi" w:cstheme="minorHAnsi"/>
          <w:szCs w:val="22"/>
          <w:lang w:val="nl-BE"/>
        </w:rPr>
        <w:t>ofwel</w:t>
      </w:r>
      <w:r w:rsidRPr="00B82849">
        <w:rPr>
          <w:rFonts w:asciiTheme="minorHAnsi" w:eastAsia="MS Mincho" w:hAnsiTheme="minorHAnsi" w:cstheme="minorHAnsi"/>
          <w:szCs w:val="22"/>
          <w:vertAlign w:val="superscript"/>
          <w:lang w:val="nl-BE"/>
        </w:rPr>
        <w:t>2</w:t>
      </w:r>
    </w:p>
    <w:p w:rsidR="006F0B6C" w:rsidRPr="00B82849" w:rsidRDefault="006F0B6C" w:rsidP="006F0B6C">
      <w:pPr>
        <w:spacing w:after="200"/>
        <w:rPr>
          <w:rFonts w:asciiTheme="minorHAnsi" w:eastAsia="MS Mincho" w:hAnsiTheme="minorHAnsi" w:cstheme="minorHAnsi"/>
          <w:szCs w:val="22"/>
          <w:vertAlign w:val="superscript"/>
          <w:lang w:val="nl-BE"/>
        </w:rPr>
      </w:pPr>
    </w:p>
    <w:p w:rsidR="006F0B6C" w:rsidRPr="00B82849" w:rsidRDefault="006F0B6C" w:rsidP="006F0B6C">
      <w:pPr>
        <w:spacing w:after="200"/>
        <w:rPr>
          <w:rFonts w:asciiTheme="minorHAnsi" w:eastAsia="MS Mincho" w:hAnsiTheme="minorHAnsi" w:cstheme="minorHAnsi"/>
          <w:b/>
          <w:szCs w:val="22"/>
          <w:lang w:val="nl-BE"/>
        </w:rPr>
      </w:pPr>
      <w:r w:rsidRPr="00B82849">
        <w:rPr>
          <w:rFonts w:asciiTheme="minorHAnsi" w:eastAsia="MS Mincho" w:hAnsiTheme="minorHAnsi" w:cstheme="minorHAnsi"/>
          <w:b/>
          <w:szCs w:val="22"/>
          <w:u w:val="single"/>
          <w:lang w:val="nl-BE"/>
        </w:rPr>
        <w:t>Combinatie zonder rechtspersoonlijkheid</w:t>
      </w:r>
    </w:p>
    <w:p w:rsidR="006F0B6C" w:rsidRPr="00B82849" w:rsidRDefault="006F0B6C" w:rsidP="006F0B6C">
      <w:pPr>
        <w:spacing w:after="20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De ondergetekenden die zich hebben verenigd in een combinatie zonder rechtspersoonlijkheid voor deze aanneming (naam, voornaam hoedanigheid nationaliteit, voorlopige zetel):</w:t>
      </w:r>
    </w:p>
    <w:p w:rsidR="006F0B6C" w:rsidRPr="00B82849" w:rsidRDefault="006F0B6C" w:rsidP="006F0B6C">
      <w:pPr>
        <w:spacing w:after="20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p w:rsidR="006F0B6C" w:rsidRPr="00B82849" w:rsidRDefault="006F0B6C" w:rsidP="006F0B6C">
      <w:pPr>
        <w:spacing w:after="20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p w:rsidR="006F0B6C" w:rsidRPr="00B82849" w:rsidRDefault="006F0B6C" w:rsidP="006F0B6C">
      <w:pPr>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r w:rsidRPr="00B82849">
        <w:rPr>
          <w:rFonts w:asciiTheme="minorHAnsi" w:eastAsia="MS Mincho" w:hAnsiTheme="minorHAnsi" w:cstheme="minorHAnsi"/>
          <w:szCs w:val="22"/>
          <w:lang w:val="nl-BE"/>
        </w:rPr>
        <w:br/>
      </w:r>
    </w:p>
    <w:p w:rsidR="006F0B6C" w:rsidRPr="00B82849" w:rsidRDefault="006F0B6C" w:rsidP="006F0B6C">
      <w:pPr>
        <w:rPr>
          <w:rFonts w:asciiTheme="minorHAnsi" w:eastAsia="MS Mincho" w:hAnsiTheme="minorHAnsi" w:cstheme="minorHAnsi"/>
          <w:szCs w:val="22"/>
          <w:lang w:val="nl-BE"/>
        </w:rPr>
      </w:pPr>
    </w:p>
    <w:p w:rsidR="006F0B6C" w:rsidRPr="00B82849" w:rsidRDefault="006F0B6C" w:rsidP="006F0B6C">
      <w:pPr>
        <w:rPr>
          <w:rFonts w:asciiTheme="minorHAnsi" w:eastAsia="MS Mincho" w:hAnsiTheme="minorHAnsi" w:cstheme="minorHAnsi"/>
          <w:szCs w:val="22"/>
          <w:u w:val="single"/>
          <w:lang w:val="nl-BE"/>
        </w:rPr>
      </w:pPr>
      <w:r w:rsidRPr="00B82849">
        <w:rPr>
          <w:rFonts w:asciiTheme="minorHAnsi" w:eastAsia="MS Mincho" w:hAnsiTheme="minorHAnsi" w:cstheme="minorHAnsi"/>
          <w:szCs w:val="22"/>
          <w:lang w:val="nl-BE"/>
        </w:rPr>
        <w:br/>
      </w:r>
      <w:r w:rsidRPr="00B82849">
        <w:rPr>
          <w:rFonts w:asciiTheme="minorHAnsi" w:eastAsia="MS Mincho" w:hAnsiTheme="minorHAnsi" w:cstheme="minorHAnsi"/>
          <w:szCs w:val="22"/>
          <w:u w:val="single"/>
          <w:lang w:val="nl-BE"/>
        </w:rPr>
        <w:t>Volgende vennootschappen/natuurlijke personen maken deel uit van bovengenoemde combinatie zonder rechtspersoonlijkheid:</w:t>
      </w:r>
    </w:p>
    <w:p w:rsidR="006F0B6C" w:rsidRPr="00B82849" w:rsidRDefault="006F0B6C" w:rsidP="006F0B6C">
      <w:pPr>
        <w:rPr>
          <w:rFonts w:asciiTheme="minorHAnsi" w:eastAsia="MS Mincho" w:hAnsiTheme="minorHAnsi" w:cstheme="minorHAnsi"/>
          <w:szCs w:val="22"/>
          <w:u w:val="single"/>
          <w:lang w:val="nl-BE"/>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2409"/>
        <w:gridCol w:w="2126"/>
      </w:tblGrid>
      <w:tr w:rsidR="006F0B6C" w:rsidRPr="00233EE8" w:rsidTr="00233EE8">
        <w:tc>
          <w:tcPr>
            <w:tcW w:w="2660" w:type="dxa"/>
          </w:tcPr>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Naam</w:t>
            </w:r>
          </w:p>
        </w:tc>
        <w:tc>
          <w:tcPr>
            <w:tcW w:w="2410" w:type="dxa"/>
          </w:tcPr>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Adres</w:t>
            </w:r>
          </w:p>
        </w:tc>
        <w:tc>
          <w:tcPr>
            <w:tcW w:w="2409" w:type="dxa"/>
          </w:tcPr>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Ondernemingsnummer</w:t>
            </w:r>
          </w:p>
        </w:tc>
        <w:tc>
          <w:tcPr>
            <w:tcW w:w="2126" w:type="dxa"/>
            <w:shd w:val="clear" w:color="auto" w:fill="auto"/>
          </w:tcPr>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Waarvoor als gemachtigde optreedt en hieronder ondertekent*</w:t>
            </w:r>
          </w:p>
        </w:tc>
      </w:tr>
      <w:tr w:rsidR="006F0B6C" w:rsidRPr="00B82849" w:rsidTr="00233EE8">
        <w:tc>
          <w:tcPr>
            <w:tcW w:w="2660" w:type="dxa"/>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c>
          <w:tcPr>
            <w:tcW w:w="2410" w:type="dxa"/>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c>
          <w:tcPr>
            <w:tcW w:w="2409" w:type="dxa"/>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c>
          <w:tcPr>
            <w:tcW w:w="2126" w:type="dxa"/>
            <w:shd w:val="clear" w:color="auto" w:fill="auto"/>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2660" w:type="dxa"/>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c>
          <w:tcPr>
            <w:tcW w:w="2410" w:type="dxa"/>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c>
          <w:tcPr>
            <w:tcW w:w="2409" w:type="dxa"/>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c>
          <w:tcPr>
            <w:tcW w:w="2126" w:type="dxa"/>
            <w:shd w:val="clear" w:color="auto" w:fill="auto"/>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2660" w:type="dxa"/>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c>
          <w:tcPr>
            <w:tcW w:w="2410" w:type="dxa"/>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c>
          <w:tcPr>
            <w:tcW w:w="2409" w:type="dxa"/>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c>
          <w:tcPr>
            <w:tcW w:w="2126" w:type="dxa"/>
            <w:shd w:val="clear" w:color="auto" w:fill="auto"/>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r w:rsidR="006F0B6C" w:rsidRPr="00B82849" w:rsidTr="00233EE8">
        <w:tc>
          <w:tcPr>
            <w:tcW w:w="2660" w:type="dxa"/>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c>
          <w:tcPr>
            <w:tcW w:w="2410" w:type="dxa"/>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c>
          <w:tcPr>
            <w:tcW w:w="2409" w:type="dxa"/>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c>
          <w:tcPr>
            <w:tcW w:w="2126" w:type="dxa"/>
            <w:shd w:val="clear" w:color="auto" w:fill="auto"/>
          </w:tcPr>
          <w:p w:rsidR="006F0B6C" w:rsidRPr="00B82849" w:rsidRDefault="006F0B6C" w:rsidP="00233EE8">
            <w:pPr>
              <w:spacing w:before="120" w:after="120"/>
              <w:rPr>
                <w:rFonts w:asciiTheme="minorHAnsi" w:eastAsia="MS Mincho" w:hAnsiTheme="minorHAnsi" w:cstheme="minorHAnsi"/>
                <w:szCs w:val="22"/>
                <w:lang w:val="nl-BE"/>
              </w:rPr>
            </w:pPr>
          </w:p>
          <w:p w:rsidR="006F0B6C" w:rsidRPr="00B82849" w:rsidRDefault="006F0B6C" w:rsidP="00233EE8">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w:t>
            </w:r>
          </w:p>
        </w:tc>
      </w:tr>
    </w:tbl>
    <w:p w:rsidR="006F0B6C" w:rsidRPr="00B82849" w:rsidRDefault="006F0B6C" w:rsidP="006F0B6C">
      <w:pPr>
        <w:spacing w:before="120" w:after="12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 elke vennootschap/natuurlijk persoon die deel uitmaakt van de combinatie zonder rechtspersoonlijkheid moet de offerte rechtsgeldig ondertekenen.</w:t>
      </w:r>
    </w:p>
    <w:p w:rsidR="006F0B6C" w:rsidRPr="00B82849" w:rsidRDefault="006F0B6C" w:rsidP="006F0B6C">
      <w:pPr>
        <w:spacing w:after="200"/>
        <w:rPr>
          <w:rFonts w:asciiTheme="minorHAnsi" w:eastAsia="MS Mincho" w:hAnsiTheme="minorHAnsi" w:cstheme="minorHAnsi"/>
          <w:szCs w:val="22"/>
          <w:lang w:val="nl-BE"/>
        </w:rPr>
      </w:pPr>
    </w:p>
    <w:p w:rsidR="006F0B6C" w:rsidRPr="00B82849" w:rsidRDefault="006F0B6C" w:rsidP="006F0B6C">
      <w:pPr>
        <w:spacing w:after="20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VERBINDT OF VERBINDEN ZICH HOOFDELIJK OP ZIJN OF OP HUN ROERENDE EN ONROERENDE GOEDEREN TOT UITVOERING VAN DE OPDRACHT OVEREENKOMSTIG DE BEPALINGEN EN VOORWAARDEN VAN HET OPDRACHTDOCUMENT.</w:t>
      </w:r>
    </w:p>
    <w:p w:rsidR="006F0B6C" w:rsidRPr="00B82849" w:rsidRDefault="006F0B6C" w:rsidP="006F0B6C">
      <w:pPr>
        <w:spacing w:after="20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lastRenderedPageBreak/>
        <w:t>Tegen de som voor de jaarlijkse licentievergoeding van: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21"/>
      </w:tblGrid>
      <w:tr w:rsidR="006F0B6C" w:rsidRPr="00B82849" w:rsidTr="00233EE8">
        <w:trPr>
          <w:trHeight w:val="630"/>
        </w:trPr>
        <w:tc>
          <w:tcPr>
            <w:tcW w:w="2943" w:type="dxa"/>
            <w:shd w:val="clear" w:color="auto" w:fill="auto"/>
            <w:vAlign w:val="center"/>
          </w:tcPr>
          <w:p w:rsidR="006F0B6C" w:rsidRPr="00B82849" w:rsidRDefault="006F0B6C" w:rsidP="00233EE8">
            <w:p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BE"/>
              </w:rPr>
              <w:br/>
            </w:r>
            <w:r w:rsidRPr="00B82849">
              <w:rPr>
                <w:rFonts w:asciiTheme="minorHAnsi" w:eastAsia="MS Mincho" w:hAnsiTheme="minorHAnsi" w:cstheme="minorHAnsi"/>
                <w:szCs w:val="22"/>
                <w:lang w:val="nl-NL"/>
              </w:rPr>
              <w:t>(in cijfers):</w:t>
            </w:r>
          </w:p>
        </w:tc>
        <w:tc>
          <w:tcPr>
            <w:tcW w:w="6321" w:type="dxa"/>
            <w:shd w:val="clear" w:color="auto" w:fill="auto"/>
            <w:vAlign w:val="bottom"/>
          </w:tcPr>
          <w:p w:rsidR="006F0B6C" w:rsidRPr="00B82849" w:rsidRDefault="006F0B6C" w:rsidP="00233EE8">
            <w:p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…………………………………………………………………..euro</w:t>
            </w:r>
          </w:p>
        </w:tc>
      </w:tr>
      <w:tr w:rsidR="006F0B6C" w:rsidRPr="00B82849" w:rsidTr="00233EE8">
        <w:tc>
          <w:tcPr>
            <w:tcW w:w="2943" w:type="dxa"/>
            <w:shd w:val="clear" w:color="auto" w:fill="auto"/>
            <w:vAlign w:val="center"/>
          </w:tcPr>
          <w:p w:rsidR="006F0B6C" w:rsidRPr="00B82849" w:rsidRDefault="006F0B6C" w:rsidP="00233EE8">
            <w:p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(in letters):</w:t>
            </w:r>
          </w:p>
        </w:tc>
        <w:tc>
          <w:tcPr>
            <w:tcW w:w="6321" w:type="dxa"/>
            <w:shd w:val="clear" w:color="auto" w:fill="auto"/>
            <w:vAlign w:val="center"/>
          </w:tcPr>
          <w:p w:rsidR="006F0B6C" w:rsidRPr="00B82849" w:rsidRDefault="006F0B6C" w:rsidP="00233EE8">
            <w:pPr>
              <w:spacing w:after="200" w:line="276" w:lineRule="auto"/>
              <w:rPr>
                <w:rFonts w:asciiTheme="minorHAnsi" w:eastAsia="MS Mincho" w:hAnsiTheme="minorHAnsi" w:cstheme="minorHAnsi"/>
                <w:szCs w:val="22"/>
                <w:lang w:val="nl-NL"/>
              </w:rPr>
            </w:pPr>
          </w:p>
          <w:p w:rsidR="006F0B6C" w:rsidRPr="00B82849" w:rsidRDefault="006F0B6C" w:rsidP="00233EE8">
            <w:p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w:t>
            </w:r>
          </w:p>
          <w:p w:rsidR="006F0B6C" w:rsidRPr="00B82849" w:rsidRDefault="006F0B6C" w:rsidP="00233EE8">
            <w:p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w:t>
            </w:r>
          </w:p>
          <w:p w:rsidR="006F0B6C" w:rsidRPr="00B82849" w:rsidRDefault="006F0B6C" w:rsidP="00233EE8">
            <w:p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…………………………………………………………….……..euro</w:t>
            </w:r>
          </w:p>
        </w:tc>
      </w:tr>
    </w:tbl>
    <w:p w:rsidR="006F0B6C" w:rsidRPr="00B82849" w:rsidRDefault="006F0B6C" w:rsidP="006F0B6C">
      <w:pPr>
        <w:tabs>
          <w:tab w:val="left" w:pos="0"/>
          <w:tab w:val="left" w:pos="284"/>
          <w:tab w:val="left" w:pos="567"/>
          <w:tab w:val="left" w:pos="1134"/>
          <w:tab w:val="left" w:pos="1418"/>
        </w:tabs>
        <w:overflowPunct w:val="0"/>
        <w:autoSpaceDE w:val="0"/>
        <w:autoSpaceDN w:val="0"/>
        <w:adjustRightInd w:val="0"/>
        <w:spacing w:after="120"/>
        <w:textAlignment w:val="baseline"/>
        <w:rPr>
          <w:rFonts w:asciiTheme="minorHAnsi" w:hAnsiTheme="minorHAnsi" w:cstheme="minorHAnsi"/>
          <w:szCs w:val="20"/>
          <w:lang w:val="nl-NL" w:eastAsia="nl-NL"/>
        </w:rPr>
      </w:pPr>
      <w:r w:rsidRPr="00B82849">
        <w:rPr>
          <w:rFonts w:asciiTheme="minorHAnsi" w:hAnsiTheme="minorHAnsi" w:cstheme="minorHAnsi"/>
          <w:szCs w:val="20"/>
          <w:lang w:val="nl-NL" w:eastAsia="nl-NL"/>
        </w:rPr>
        <w:t xml:space="preserve">Doorhalingen, overschrijvingen, aanvullingen of wijzigingen, zowel in de offerte als in de bijlagen, die de essentiële voorwaarden van de opdracht zoals prijzen, termijnen, technische specificaties kunnen beïnvloeden, moeten steeds door de inschrijver of zijn gevolmachtigde </w:t>
      </w:r>
      <w:r w:rsidRPr="00B82849">
        <w:rPr>
          <w:rFonts w:asciiTheme="minorHAnsi" w:hAnsiTheme="minorHAnsi" w:cstheme="minorHAnsi"/>
          <w:b/>
          <w:szCs w:val="20"/>
          <w:u w:val="single"/>
          <w:lang w:val="nl-NL" w:eastAsia="nl-NL"/>
        </w:rPr>
        <w:t>ondertekend</w:t>
      </w:r>
      <w:r w:rsidRPr="00B82849">
        <w:rPr>
          <w:rFonts w:asciiTheme="minorHAnsi" w:hAnsiTheme="minorHAnsi" w:cstheme="minorHAnsi"/>
          <w:szCs w:val="20"/>
          <w:lang w:val="nl-NL" w:eastAsia="nl-NL"/>
        </w:rPr>
        <w:t xml:space="preserve"> zijn.</w:t>
      </w:r>
    </w:p>
    <w:p w:rsidR="006F0B6C" w:rsidRPr="00B82849" w:rsidRDefault="006F0B6C" w:rsidP="006F0B6C">
      <w:pPr>
        <w:keepNext/>
        <w:rPr>
          <w:rFonts w:asciiTheme="minorHAnsi" w:hAnsiTheme="minorHAnsi" w:cstheme="minorHAnsi"/>
          <w:lang w:val="nl-NL"/>
        </w:rPr>
      </w:pPr>
    </w:p>
    <w:p w:rsidR="006F0B6C" w:rsidRPr="00B82849" w:rsidRDefault="006F0B6C" w:rsidP="006F0B6C">
      <w:pPr>
        <w:numPr>
          <w:ilvl w:val="0"/>
          <w:numId w:val="1"/>
        </w:numPr>
        <w:spacing w:after="200" w:line="276" w:lineRule="auto"/>
        <w:rPr>
          <w:rFonts w:asciiTheme="minorHAnsi" w:eastAsia="MS Mincho" w:hAnsiTheme="minorHAnsi" w:cstheme="minorHAnsi"/>
          <w:b/>
          <w:szCs w:val="22"/>
          <w:u w:val="single"/>
          <w:lang w:val="nl-NL"/>
        </w:rPr>
      </w:pPr>
      <w:r w:rsidRPr="00B82849">
        <w:rPr>
          <w:rFonts w:asciiTheme="minorHAnsi" w:eastAsia="MS Mincho" w:hAnsiTheme="minorHAnsi" w:cstheme="minorHAnsi"/>
          <w:b/>
          <w:szCs w:val="22"/>
          <w:u w:val="single"/>
          <w:lang w:val="nl-NL"/>
        </w:rPr>
        <w:t>ALGEMENE INLICHTINGEN</w:t>
      </w:r>
    </w:p>
    <w:p w:rsidR="006F0B6C" w:rsidRPr="00B82849" w:rsidRDefault="006F0B6C" w:rsidP="006F0B6C">
      <w:pPr>
        <w:numPr>
          <w:ilvl w:val="0"/>
          <w:numId w:val="2"/>
        </w:num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 xml:space="preserve">Inschrijving bij de RSZ: </w:t>
      </w:r>
      <w:proofErr w:type="spellStart"/>
      <w:r w:rsidRPr="00B82849">
        <w:rPr>
          <w:rFonts w:asciiTheme="minorHAnsi" w:eastAsia="MS Mincho" w:hAnsiTheme="minorHAnsi" w:cstheme="minorHAnsi"/>
          <w:szCs w:val="22"/>
          <w:lang w:val="nl-NL"/>
        </w:rPr>
        <w:t>nr</w:t>
      </w:r>
      <w:proofErr w:type="spellEnd"/>
      <w:r w:rsidRPr="00B82849">
        <w:rPr>
          <w:rFonts w:asciiTheme="minorHAnsi" w:eastAsia="MS Mincho" w:hAnsiTheme="minorHAnsi" w:cstheme="minorHAnsi"/>
          <w:szCs w:val="22"/>
          <w:lang w:val="nl-NL"/>
        </w:rPr>
        <w:t>(s)</w:t>
      </w:r>
      <w:r w:rsidRPr="00B82849">
        <w:rPr>
          <w:rFonts w:asciiTheme="minorHAnsi" w:eastAsia="MS Mincho" w:hAnsiTheme="minorHAnsi" w:cstheme="minorHAnsi"/>
          <w:szCs w:val="22"/>
          <w:lang w:val="nl-NL"/>
        </w:rPr>
        <w:tab/>
        <w:t>…………………………………………………………….</w:t>
      </w:r>
    </w:p>
    <w:p w:rsidR="006F0B6C" w:rsidRPr="00B82849" w:rsidRDefault="006F0B6C" w:rsidP="006F0B6C">
      <w:pPr>
        <w:numPr>
          <w:ilvl w:val="0"/>
          <w:numId w:val="2"/>
        </w:num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 xml:space="preserve">btw (alleen in België): </w:t>
      </w:r>
      <w:proofErr w:type="spellStart"/>
      <w:r w:rsidRPr="00B82849">
        <w:rPr>
          <w:rFonts w:asciiTheme="minorHAnsi" w:eastAsia="MS Mincho" w:hAnsiTheme="minorHAnsi" w:cstheme="minorHAnsi"/>
          <w:szCs w:val="22"/>
          <w:lang w:val="nl-NL"/>
        </w:rPr>
        <w:t>nr</w:t>
      </w:r>
      <w:proofErr w:type="spellEnd"/>
      <w:r w:rsidRPr="00B82849">
        <w:rPr>
          <w:rFonts w:asciiTheme="minorHAnsi" w:eastAsia="MS Mincho" w:hAnsiTheme="minorHAnsi" w:cstheme="minorHAnsi"/>
          <w:szCs w:val="22"/>
          <w:lang w:val="nl-NL"/>
        </w:rPr>
        <w:t>(s)</w:t>
      </w:r>
      <w:r w:rsidRPr="00B82849">
        <w:rPr>
          <w:rFonts w:asciiTheme="minorHAnsi" w:eastAsia="MS Mincho" w:hAnsiTheme="minorHAnsi" w:cstheme="minorHAnsi"/>
          <w:szCs w:val="22"/>
          <w:lang w:val="nl-NL"/>
        </w:rPr>
        <w:tab/>
      </w:r>
      <w:r w:rsidRPr="00B82849">
        <w:rPr>
          <w:rFonts w:asciiTheme="minorHAnsi" w:eastAsia="MS Mincho" w:hAnsiTheme="minorHAnsi" w:cstheme="minorHAnsi"/>
          <w:szCs w:val="22"/>
          <w:lang w:val="nl-NL"/>
        </w:rPr>
        <w:tab/>
        <w:t>……………………………………………………………</w:t>
      </w:r>
    </w:p>
    <w:p w:rsidR="006F0B6C" w:rsidRPr="00B82849" w:rsidRDefault="006F0B6C" w:rsidP="006F0B6C">
      <w:pPr>
        <w:rPr>
          <w:rFonts w:asciiTheme="minorHAnsi" w:hAnsiTheme="minorHAnsi" w:cstheme="minorHAnsi"/>
          <w:b/>
          <w:lang w:val="nl-BE"/>
        </w:rPr>
      </w:pPr>
      <w:r w:rsidRPr="00B82849">
        <w:rPr>
          <w:rFonts w:asciiTheme="minorHAnsi" w:hAnsiTheme="minorHAnsi" w:cstheme="minorHAnsi"/>
          <w:b/>
          <w:lang w:val="nl-BE"/>
        </w:rPr>
        <w:t>Opmerking:</w:t>
      </w:r>
    </w:p>
    <w:p w:rsidR="006F0B6C" w:rsidRPr="00B82849" w:rsidRDefault="006F0B6C" w:rsidP="006F0B6C">
      <w:pPr>
        <w:rPr>
          <w:rFonts w:asciiTheme="minorHAnsi" w:hAnsiTheme="minorHAnsi" w:cstheme="minorHAnsi"/>
          <w:lang w:val="nl-BE"/>
        </w:rPr>
      </w:pPr>
      <w:r w:rsidRPr="00B82849">
        <w:rPr>
          <w:rFonts w:asciiTheme="minorHAnsi" w:hAnsiTheme="minorHAnsi" w:cstheme="minorHAnsi"/>
          <w:lang w:val="nl-BE"/>
        </w:rPr>
        <w:t xml:space="preserve">De aandacht van de inschrijvers wordt er op gevestigd dat de </w:t>
      </w:r>
      <w:proofErr w:type="spellStart"/>
      <w:r w:rsidRPr="00B82849">
        <w:rPr>
          <w:rFonts w:asciiTheme="minorHAnsi" w:hAnsiTheme="minorHAnsi" w:cstheme="minorHAnsi"/>
          <w:lang w:val="nl-BE"/>
        </w:rPr>
        <w:t>opdrachtgevende</w:t>
      </w:r>
      <w:proofErr w:type="spellEnd"/>
      <w:r w:rsidRPr="00B82849">
        <w:rPr>
          <w:rFonts w:asciiTheme="minorHAnsi" w:hAnsiTheme="minorHAnsi" w:cstheme="minorHAnsi"/>
          <w:lang w:val="nl-BE"/>
        </w:rPr>
        <w:t xml:space="preserve"> overheid zelf zal nagaan of de inschrijver: </w:t>
      </w:r>
    </w:p>
    <w:p w:rsidR="006F0B6C" w:rsidRPr="00B82849" w:rsidRDefault="006F0B6C" w:rsidP="006F0B6C">
      <w:pPr>
        <w:numPr>
          <w:ilvl w:val="0"/>
          <w:numId w:val="2"/>
        </w:numPr>
        <w:spacing w:before="120" w:after="120"/>
        <w:rPr>
          <w:rFonts w:asciiTheme="minorHAnsi" w:hAnsiTheme="minorHAnsi" w:cstheme="minorHAnsi"/>
          <w:lang w:val="nl-BE"/>
        </w:rPr>
      </w:pPr>
      <w:r w:rsidRPr="00B82849">
        <w:rPr>
          <w:rFonts w:asciiTheme="minorHAnsi" w:hAnsiTheme="minorHAnsi" w:cstheme="minorHAnsi"/>
          <w:lang w:val="nl-BE"/>
        </w:rPr>
        <w:t>voldaan heeft aan de voorschriften inzake sociale zekerheid</w:t>
      </w:r>
    </w:p>
    <w:p w:rsidR="006F0B6C" w:rsidRPr="00B82849" w:rsidRDefault="006F0B6C" w:rsidP="006F0B6C">
      <w:pPr>
        <w:numPr>
          <w:ilvl w:val="0"/>
          <w:numId w:val="2"/>
        </w:numPr>
        <w:spacing w:after="200"/>
        <w:rPr>
          <w:rFonts w:asciiTheme="minorHAnsi" w:hAnsiTheme="minorHAnsi" w:cstheme="minorHAnsi"/>
          <w:lang w:val="nl-BE"/>
        </w:rPr>
      </w:pPr>
      <w:r w:rsidRPr="00B82849">
        <w:rPr>
          <w:rFonts w:asciiTheme="minorHAnsi" w:hAnsiTheme="minorHAnsi" w:cstheme="minorHAnsi"/>
          <w:lang w:val="nl-BE"/>
        </w:rPr>
        <w:t>voldaan heeft aan de voorschriften inzake de fiscale verplichtingen t.o.v. FOD Financiën</w:t>
      </w:r>
    </w:p>
    <w:p w:rsidR="006F0B6C" w:rsidRPr="00B82849" w:rsidRDefault="006F0B6C" w:rsidP="006F0B6C">
      <w:pPr>
        <w:jc w:val="both"/>
        <w:rPr>
          <w:rFonts w:asciiTheme="minorHAnsi" w:hAnsiTheme="minorHAnsi" w:cstheme="minorHAnsi"/>
          <w:lang w:val="nl-BE"/>
        </w:rPr>
      </w:pPr>
      <w:r w:rsidRPr="00B82849">
        <w:rPr>
          <w:rFonts w:asciiTheme="minorHAnsi" w:hAnsiTheme="minorHAnsi" w:cstheme="minorHAnsi"/>
          <w:lang w:val="nl-BE"/>
        </w:rPr>
        <w:t>Bijgevolg dient het attest waaruit blijkt dat  de inschrijver voldaan heeft aan de voorschriften inzake sociale zekerheid (voor wat inschrijvers die personeel tewerkstellen dat aan de Belgische sociale zekerheid is onderworpen)  en attest</w:t>
      </w:r>
      <w:r w:rsidRPr="00B82849">
        <w:rPr>
          <w:rFonts w:asciiTheme="minorHAnsi" w:hAnsiTheme="minorHAnsi" w:cstheme="minorHAnsi"/>
          <w:lang w:val="nl-NL" w:eastAsia="nl-NL"/>
        </w:rPr>
        <w:t xml:space="preserve"> waaruit blijkt dat de inschrijver heeft voldaan aan de fiscale verplichtingen ten opzichte van de FOD Financiën (voor wat betreft inschrijvers die gevestigd zijn in België) </w:t>
      </w:r>
      <w:r w:rsidRPr="00B82849">
        <w:rPr>
          <w:rFonts w:asciiTheme="minorHAnsi" w:hAnsiTheme="minorHAnsi" w:cstheme="minorHAnsi"/>
          <w:lang w:val="nl-BE"/>
        </w:rPr>
        <w:t>niet meer gevoegd worden bij de offerte.</w:t>
      </w:r>
    </w:p>
    <w:p w:rsidR="006F0B6C" w:rsidRPr="00B82849" w:rsidRDefault="006F0B6C" w:rsidP="006F0B6C">
      <w:pPr>
        <w:jc w:val="both"/>
        <w:rPr>
          <w:rFonts w:asciiTheme="minorHAnsi" w:hAnsiTheme="minorHAnsi" w:cstheme="minorHAnsi"/>
          <w:lang w:val="nl-BE"/>
        </w:rPr>
      </w:pPr>
    </w:p>
    <w:p w:rsidR="006F0B6C" w:rsidRPr="00B82849" w:rsidRDefault="006F0B6C" w:rsidP="006F0B6C">
      <w:pPr>
        <w:numPr>
          <w:ilvl w:val="0"/>
          <w:numId w:val="1"/>
        </w:num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b/>
          <w:szCs w:val="22"/>
          <w:u w:val="single"/>
          <w:lang w:val="nl-BE"/>
        </w:rPr>
        <w:t>SOCIALE ZEKERHEID (inschrijvers die personeel tewerkstellen dat niet onderworpen is aan de Belgische sociale zekerheid)</w:t>
      </w:r>
    </w:p>
    <w:p w:rsidR="006F0B6C" w:rsidRPr="00B82849" w:rsidRDefault="006F0B6C" w:rsidP="006F0B6C">
      <w:pPr>
        <w:spacing w:after="200"/>
        <w:rPr>
          <w:rFonts w:asciiTheme="minorHAnsi" w:eastAsia="MS Mincho" w:hAnsiTheme="minorHAnsi" w:cstheme="minorHAnsi"/>
          <w:szCs w:val="22"/>
          <w:lang w:val="nl-BE"/>
        </w:rPr>
      </w:pPr>
      <w:r w:rsidRPr="00B82849">
        <w:rPr>
          <w:rFonts w:asciiTheme="minorHAnsi" w:eastAsia="MS Mincho" w:hAnsiTheme="minorHAnsi" w:cstheme="minorHAnsi"/>
          <w:szCs w:val="22"/>
          <w:lang w:val="nl-BE"/>
        </w:rPr>
        <w:t>Bij deze offerte voeg ik of voegen wij de nodige attesten.</w:t>
      </w:r>
    </w:p>
    <w:p w:rsidR="006F0B6C" w:rsidRPr="00B82849" w:rsidRDefault="006F0B6C" w:rsidP="006F0B6C">
      <w:pPr>
        <w:tabs>
          <w:tab w:val="left" w:pos="284"/>
          <w:tab w:val="left" w:pos="567"/>
          <w:tab w:val="left" w:pos="851"/>
          <w:tab w:val="left" w:pos="1134"/>
          <w:tab w:val="left" w:pos="1418"/>
        </w:tabs>
        <w:overflowPunct w:val="0"/>
        <w:autoSpaceDE w:val="0"/>
        <w:autoSpaceDN w:val="0"/>
        <w:adjustRightInd w:val="0"/>
        <w:spacing w:after="120"/>
        <w:jc w:val="both"/>
        <w:textAlignment w:val="baseline"/>
        <w:rPr>
          <w:rFonts w:asciiTheme="minorHAnsi" w:hAnsiTheme="minorHAnsi" w:cstheme="minorHAnsi"/>
          <w:szCs w:val="20"/>
          <w:lang w:val="nl-NL" w:eastAsia="nl-NL"/>
        </w:rPr>
      </w:pPr>
      <w:r w:rsidRPr="00B82849">
        <w:rPr>
          <w:rFonts w:asciiTheme="minorHAnsi" w:hAnsiTheme="minorHAnsi" w:cstheme="minorHAnsi"/>
          <w:szCs w:val="20"/>
          <w:lang w:val="nl-NL" w:eastAsia="nl-NL"/>
        </w:rPr>
        <w:t>Bovendien mag de administratie alle nodige inlichtingen van financiële en morele aard omtrent de ondergetekende(n) (of omtrent de hier inschrijvende vennootschap) inwinnen bij andere instellingen.</w:t>
      </w:r>
    </w:p>
    <w:p w:rsidR="006F0B6C" w:rsidRPr="00B82849" w:rsidRDefault="006F0B6C" w:rsidP="006F0B6C">
      <w:pPr>
        <w:tabs>
          <w:tab w:val="left" w:pos="284"/>
          <w:tab w:val="left" w:pos="567"/>
          <w:tab w:val="left" w:pos="851"/>
          <w:tab w:val="left" w:pos="1134"/>
          <w:tab w:val="left" w:pos="1418"/>
        </w:tabs>
        <w:overflowPunct w:val="0"/>
        <w:autoSpaceDE w:val="0"/>
        <w:autoSpaceDN w:val="0"/>
        <w:adjustRightInd w:val="0"/>
        <w:spacing w:after="120"/>
        <w:textAlignment w:val="baseline"/>
        <w:rPr>
          <w:rFonts w:asciiTheme="minorHAnsi" w:hAnsiTheme="minorHAnsi" w:cstheme="minorHAnsi"/>
          <w:szCs w:val="20"/>
          <w:lang w:val="nl-NL" w:eastAsia="nl-NL"/>
        </w:rPr>
      </w:pPr>
    </w:p>
    <w:p w:rsidR="006F0B6C" w:rsidRPr="00B82849" w:rsidRDefault="006F0B6C" w:rsidP="006F0B6C">
      <w:pPr>
        <w:numPr>
          <w:ilvl w:val="0"/>
          <w:numId w:val="1"/>
        </w:numPr>
        <w:tabs>
          <w:tab w:val="left" w:pos="284"/>
          <w:tab w:val="left" w:pos="567"/>
          <w:tab w:val="left" w:pos="851"/>
          <w:tab w:val="left" w:pos="1134"/>
          <w:tab w:val="left" w:pos="1418"/>
        </w:tabs>
        <w:overflowPunct w:val="0"/>
        <w:autoSpaceDE w:val="0"/>
        <w:autoSpaceDN w:val="0"/>
        <w:adjustRightInd w:val="0"/>
        <w:spacing w:after="120" w:line="276" w:lineRule="auto"/>
        <w:textAlignment w:val="baseline"/>
        <w:rPr>
          <w:rFonts w:asciiTheme="minorHAnsi" w:hAnsiTheme="minorHAnsi" w:cstheme="minorHAnsi"/>
          <w:b/>
          <w:szCs w:val="20"/>
          <w:u w:val="single"/>
          <w:lang w:val="nl-NL" w:eastAsia="nl-NL"/>
        </w:rPr>
      </w:pPr>
      <w:r w:rsidRPr="00B82849">
        <w:rPr>
          <w:rFonts w:asciiTheme="minorHAnsi" w:hAnsiTheme="minorHAnsi" w:cstheme="minorHAnsi"/>
          <w:b/>
          <w:szCs w:val="20"/>
          <w:u w:val="single"/>
          <w:lang w:val="nl-NL" w:eastAsia="nl-NL"/>
        </w:rPr>
        <w:t>FISCALE VERPLICHTINGEN</w:t>
      </w:r>
    </w:p>
    <w:p w:rsidR="006F0B6C" w:rsidRPr="00B82849" w:rsidRDefault="006F0B6C" w:rsidP="006F0B6C">
      <w:pPr>
        <w:spacing w:after="200" w:line="276" w:lineRule="auto"/>
        <w:rPr>
          <w:rFonts w:asciiTheme="minorHAnsi" w:eastAsia="MS Mincho" w:hAnsiTheme="minorHAnsi" w:cstheme="minorHAnsi"/>
          <w:b/>
          <w:szCs w:val="22"/>
          <w:u w:val="single"/>
          <w:lang w:val="nl-NL"/>
        </w:rPr>
      </w:pPr>
      <w:r w:rsidRPr="00B82849">
        <w:rPr>
          <w:rFonts w:asciiTheme="minorHAnsi" w:eastAsia="MS Mincho" w:hAnsiTheme="minorHAnsi" w:cstheme="minorHAnsi"/>
          <w:szCs w:val="22"/>
          <w:lang w:val="nl-NL" w:eastAsia="nl-NL"/>
        </w:rPr>
        <w:t>Bij deze offerte voeg ik of voegen wij de nodige attesten.</w:t>
      </w:r>
      <w:r w:rsidRPr="00B82849">
        <w:rPr>
          <w:rFonts w:asciiTheme="minorHAnsi" w:eastAsia="MS Mincho" w:hAnsiTheme="minorHAnsi" w:cstheme="minorHAnsi"/>
          <w:szCs w:val="22"/>
          <w:lang w:val="nl-NL" w:eastAsia="nl-NL"/>
        </w:rPr>
        <w:br/>
      </w:r>
      <w:r w:rsidRPr="00B82849">
        <w:rPr>
          <w:rFonts w:asciiTheme="minorHAnsi" w:eastAsia="MS Mincho" w:hAnsiTheme="minorHAnsi" w:cstheme="minorHAnsi"/>
          <w:b/>
          <w:szCs w:val="22"/>
          <w:u w:val="single"/>
          <w:lang w:val="nl-NL"/>
        </w:rPr>
        <w:t>PERSONEEL</w:t>
      </w:r>
    </w:p>
    <w:p w:rsidR="006F0B6C" w:rsidRPr="00B82849" w:rsidRDefault="006F0B6C" w:rsidP="006F0B6C">
      <w:pPr>
        <w:spacing w:after="200" w:line="276" w:lineRule="auto"/>
        <w:rPr>
          <w:rFonts w:asciiTheme="minorHAnsi" w:hAnsiTheme="minorHAnsi" w:cstheme="minorHAnsi"/>
          <w:lang w:val="nl-BE"/>
        </w:rPr>
      </w:pPr>
      <w:r w:rsidRPr="00B82849">
        <w:rPr>
          <w:rFonts w:asciiTheme="minorHAnsi" w:eastAsia="MS Mincho" w:hAnsiTheme="minorHAnsi" w:cstheme="minorHAnsi"/>
          <w:szCs w:val="22"/>
          <w:lang w:val="nl-NL"/>
        </w:rPr>
        <w:t xml:space="preserve">Mijn personeel heeft de volgende nationaliteit: </w:t>
      </w:r>
      <w:r w:rsidRPr="00B82849">
        <w:rPr>
          <w:rFonts w:asciiTheme="minorHAnsi" w:hAnsiTheme="minorHAnsi" w:cstheme="minorHAnsi"/>
          <w:lang w:val="nl-BE"/>
        </w:rPr>
        <w:t>………………………………………</w:t>
      </w:r>
    </w:p>
    <w:p w:rsidR="006F0B6C" w:rsidRPr="00B82849" w:rsidRDefault="006F0B6C" w:rsidP="006F0B6C">
      <w:pPr>
        <w:numPr>
          <w:ilvl w:val="0"/>
          <w:numId w:val="1"/>
        </w:numPr>
        <w:spacing w:after="200" w:line="276" w:lineRule="auto"/>
        <w:rPr>
          <w:rFonts w:asciiTheme="minorHAnsi" w:eastAsia="MS Mincho" w:hAnsiTheme="minorHAnsi" w:cstheme="minorHAnsi"/>
          <w:szCs w:val="22"/>
        </w:rPr>
      </w:pPr>
      <w:r w:rsidRPr="00B82849">
        <w:rPr>
          <w:rFonts w:asciiTheme="minorHAnsi" w:eastAsia="MS Mincho" w:hAnsiTheme="minorHAnsi" w:cstheme="minorHAnsi"/>
          <w:b/>
          <w:szCs w:val="22"/>
          <w:u w:val="single"/>
        </w:rPr>
        <w:t>SLUITINGSPERIODES</w:t>
      </w:r>
    </w:p>
    <w:p w:rsidR="006F0B6C" w:rsidRPr="00B82849" w:rsidRDefault="006F0B6C" w:rsidP="006F0B6C">
      <w:p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lastRenderedPageBreak/>
        <w:t>De sluitingsperiode(s) van mijn onderneming: ……………………………………………………</w:t>
      </w:r>
      <w:r w:rsidRPr="00B82849">
        <w:rPr>
          <w:rFonts w:asciiTheme="minorHAnsi" w:eastAsia="MS Mincho" w:hAnsiTheme="minorHAnsi" w:cstheme="minorHAnsi"/>
          <w:szCs w:val="22"/>
          <w:lang w:val="nl-NL"/>
        </w:rPr>
        <w:br/>
      </w:r>
    </w:p>
    <w:p w:rsidR="006F0B6C" w:rsidRPr="00B82849" w:rsidRDefault="006F0B6C" w:rsidP="006F0B6C">
      <w:pPr>
        <w:numPr>
          <w:ilvl w:val="0"/>
          <w:numId w:val="1"/>
        </w:num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b/>
          <w:szCs w:val="22"/>
          <w:u w:val="single"/>
          <w:lang w:val="nl-BE"/>
        </w:rPr>
        <w:t xml:space="preserve"> DOCUMENTEN, MODELLEN EN MONSTERS</w:t>
      </w:r>
    </w:p>
    <w:p w:rsidR="006F0B6C" w:rsidRPr="00B82849" w:rsidRDefault="006F0B6C" w:rsidP="006F0B6C">
      <w:p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Bij deze offerte zijn eveneens gevoegd:</w:t>
      </w:r>
    </w:p>
    <w:p w:rsidR="006F0B6C" w:rsidRPr="00B82849" w:rsidRDefault="006F0B6C" w:rsidP="006F0B6C">
      <w:pPr>
        <w:numPr>
          <w:ilvl w:val="0"/>
          <w:numId w:val="3"/>
        </w:num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de bescheiden, gedateerd en ondertekend, die luidens het opdrachtdocument van onderhavige aanneming moeten worden voorgelegd;</w:t>
      </w:r>
    </w:p>
    <w:p w:rsidR="006F0B6C" w:rsidRPr="00B82849" w:rsidRDefault="006F0B6C" w:rsidP="006F0B6C">
      <w:pPr>
        <w:numPr>
          <w:ilvl w:val="0"/>
          <w:numId w:val="3"/>
        </w:numPr>
        <w:spacing w:after="200" w:line="276" w:lineRule="auto"/>
        <w:rPr>
          <w:rFonts w:asciiTheme="minorHAnsi" w:eastAsia="MS Mincho" w:hAnsiTheme="minorHAnsi" w:cstheme="minorHAnsi"/>
          <w:szCs w:val="22"/>
          <w:lang w:val="nl-BE"/>
        </w:rPr>
      </w:pPr>
      <w:r w:rsidRPr="00B82849">
        <w:rPr>
          <w:rFonts w:asciiTheme="minorHAnsi" w:eastAsia="MS Mincho" w:hAnsiTheme="minorHAnsi" w:cstheme="minorHAnsi"/>
          <w:szCs w:val="22"/>
          <w:lang w:val="nl-NL"/>
        </w:rPr>
        <w:t>de door het opdrachtdocument vereiste modellen en monsters.</w:t>
      </w:r>
    </w:p>
    <w:p w:rsidR="006F0B6C" w:rsidRPr="00B82849" w:rsidRDefault="006F0B6C" w:rsidP="006F0B6C">
      <w:p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 xml:space="preserve">Gedaan te: </w:t>
      </w:r>
      <w:r w:rsidRPr="00B82849">
        <w:rPr>
          <w:rFonts w:asciiTheme="minorHAnsi" w:eastAsia="MS Mincho" w:hAnsiTheme="minorHAnsi" w:cstheme="minorHAnsi"/>
          <w:szCs w:val="22"/>
          <w:lang w:val="nl-NL"/>
        </w:rPr>
        <w:tab/>
      </w:r>
      <w:r w:rsidRPr="00B82849">
        <w:rPr>
          <w:rFonts w:asciiTheme="minorHAnsi" w:eastAsia="MS Mincho" w:hAnsiTheme="minorHAnsi" w:cstheme="minorHAnsi"/>
          <w:szCs w:val="22"/>
          <w:lang w:val="nl-NL"/>
        </w:rPr>
        <w:tab/>
      </w:r>
      <w:r w:rsidRPr="00B82849">
        <w:rPr>
          <w:rFonts w:asciiTheme="minorHAnsi" w:eastAsia="MS Mincho" w:hAnsiTheme="minorHAnsi" w:cstheme="minorHAnsi"/>
          <w:szCs w:val="22"/>
          <w:lang w:val="nl-NL"/>
        </w:rPr>
        <w:tab/>
      </w:r>
      <w:r w:rsidRPr="00B82849">
        <w:rPr>
          <w:rFonts w:asciiTheme="minorHAnsi" w:eastAsia="MS Mincho" w:hAnsiTheme="minorHAnsi" w:cstheme="minorHAnsi"/>
          <w:szCs w:val="22"/>
          <w:lang w:val="nl-NL"/>
        </w:rPr>
        <w:tab/>
      </w:r>
    </w:p>
    <w:p w:rsidR="006F0B6C" w:rsidRPr="00B82849" w:rsidRDefault="006F0B6C" w:rsidP="006F0B6C">
      <w:p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 xml:space="preserve">De (datum): </w:t>
      </w:r>
    </w:p>
    <w:p w:rsidR="006F0B6C" w:rsidRPr="00B82849" w:rsidRDefault="006F0B6C" w:rsidP="006F0B6C">
      <w:p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 xml:space="preserve">De inschrijver(s), </w:t>
      </w:r>
    </w:p>
    <w:p w:rsidR="006F0B6C" w:rsidRPr="00B82849" w:rsidRDefault="006F0B6C" w:rsidP="006F0B6C">
      <w:p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 xml:space="preserve">Handtekening: </w:t>
      </w:r>
    </w:p>
    <w:p w:rsidR="006F0B6C" w:rsidRPr="00B82849" w:rsidRDefault="006F0B6C" w:rsidP="006F0B6C">
      <w:pPr>
        <w:spacing w:after="200" w:line="276" w:lineRule="auto"/>
        <w:rPr>
          <w:rFonts w:asciiTheme="minorHAnsi" w:eastAsia="MS Mincho" w:hAnsiTheme="minorHAnsi" w:cstheme="minorHAnsi"/>
          <w:szCs w:val="22"/>
          <w:lang w:val="nl-NL"/>
        </w:rPr>
      </w:pPr>
      <w:r w:rsidRPr="00B82849">
        <w:rPr>
          <w:rFonts w:asciiTheme="minorHAnsi" w:eastAsia="MS Mincho" w:hAnsiTheme="minorHAnsi" w:cstheme="minorHAnsi"/>
          <w:szCs w:val="22"/>
          <w:lang w:val="nl-NL"/>
        </w:rPr>
        <w:t>Naam en voornaam:</w:t>
      </w:r>
    </w:p>
    <w:p w:rsidR="006F0B6C" w:rsidRPr="00B82849" w:rsidRDefault="006F0B6C" w:rsidP="006F0B6C">
      <w:pPr>
        <w:spacing w:after="200" w:line="276" w:lineRule="auto"/>
        <w:rPr>
          <w:rFonts w:asciiTheme="minorHAnsi" w:eastAsia="MS Mincho" w:hAnsiTheme="minorHAnsi" w:cstheme="minorHAnsi"/>
          <w:szCs w:val="22"/>
          <w:lang w:val="nl-NL"/>
        </w:rPr>
        <w:sectPr w:rsidR="006F0B6C" w:rsidRPr="00B82849" w:rsidSect="00233EE8">
          <w:footerReference w:type="default" r:id="rId10"/>
          <w:pgSz w:w="11906" w:h="16838" w:code="9"/>
          <w:pgMar w:top="1276" w:right="1418" w:bottom="1418" w:left="1418" w:header="851" w:footer="851" w:gutter="0"/>
          <w:cols w:space="708"/>
          <w:docGrid w:linePitch="360"/>
        </w:sectPr>
      </w:pPr>
      <w:r w:rsidRPr="00B82849">
        <w:rPr>
          <w:rFonts w:asciiTheme="minorHAnsi" w:eastAsia="MS Mincho" w:hAnsiTheme="minorHAnsi" w:cstheme="minorHAnsi"/>
          <w:szCs w:val="22"/>
          <w:lang w:val="nl-NL"/>
        </w:rPr>
        <w:t xml:space="preserve">Functie: </w:t>
      </w:r>
    </w:p>
    <w:p w:rsidR="006F0B6C" w:rsidRPr="00B82849" w:rsidRDefault="006F0B6C" w:rsidP="006F0B6C">
      <w:pPr>
        <w:pStyle w:val="Addendum"/>
        <w:keepNext/>
        <w:rPr>
          <w:rFonts w:asciiTheme="minorHAnsi" w:hAnsiTheme="minorHAnsi" w:cstheme="minorHAnsi"/>
          <w:lang w:val="nl-BE"/>
        </w:rPr>
      </w:pPr>
      <w:bookmarkStart w:id="7" w:name="_Toc468894592"/>
      <w:bookmarkStart w:id="8" w:name="_Toc472945793"/>
      <w:bookmarkStart w:id="9" w:name="_Toc360460083"/>
      <w:r w:rsidRPr="00B82849">
        <w:rPr>
          <w:rFonts w:asciiTheme="minorHAnsi" w:hAnsiTheme="minorHAnsi" w:cstheme="minorHAnsi"/>
          <w:lang w:val="nl-BE"/>
        </w:rPr>
        <w:lastRenderedPageBreak/>
        <w:t xml:space="preserve">BIJLAGE </w:t>
      </w:r>
      <w:r w:rsidRPr="00B82849">
        <w:rPr>
          <w:rFonts w:asciiTheme="minorHAnsi" w:hAnsiTheme="minorHAnsi" w:cstheme="minorHAnsi"/>
          <w:lang w:val="nl-BE"/>
        </w:rPr>
        <w:fldChar w:fldCharType="begin"/>
      </w:r>
      <w:r w:rsidRPr="00B82849">
        <w:rPr>
          <w:rFonts w:asciiTheme="minorHAnsi" w:hAnsiTheme="minorHAnsi" w:cstheme="minorHAnsi"/>
          <w:lang w:val="nl-BE"/>
        </w:rPr>
        <w:instrText xml:space="preserve"> AUTONUM  \* ALPHABETIC \s " " </w:instrText>
      </w:r>
      <w:r w:rsidRPr="00B82849">
        <w:rPr>
          <w:rFonts w:asciiTheme="minorHAnsi" w:hAnsiTheme="minorHAnsi" w:cstheme="minorHAnsi"/>
          <w:lang w:val="nl-BE"/>
        </w:rPr>
        <w:fldChar w:fldCharType="end"/>
      </w:r>
      <w:r w:rsidRPr="00B82849">
        <w:rPr>
          <w:rFonts w:asciiTheme="minorHAnsi" w:hAnsiTheme="minorHAnsi" w:cstheme="minorHAnsi"/>
          <w:lang w:val="nl-BE"/>
        </w:rPr>
        <w:t>: LIJST BIJKOMENDE ACTIES EN/OF ACTIVITEITEN</w:t>
      </w:r>
      <w:bookmarkEnd w:id="7"/>
      <w:bookmarkEnd w:id="8"/>
    </w:p>
    <w:p w:rsidR="006F0B6C" w:rsidRPr="00B82849" w:rsidRDefault="006F0B6C" w:rsidP="006F0B6C">
      <w:pPr>
        <w:pStyle w:val="Addendum"/>
        <w:keepNext/>
        <w:rPr>
          <w:rFonts w:asciiTheme="minorHAnsi" w:hAnsiTheme="minorHAnsi" w:cstheme="minorHAnsi"/>
          <w:lang w:val="nl-BE"/>
        </w:rPr>
      </w:pPr>
    </w:p>
    <w:p w:rsidR="006F0B6C" w:rsidRPr="00B82849" w:rsidRDefault="006F0B6C" w:rsidP="006F0B6C">
      <w:pPr>
        <w:keepNext/>
        <w:jc w:val="center"/>
        <w:rPr>
          <w:rFonts w:asciiTheme="minorHAnsi" w:hAnsiTheme="minorHAnsi" w:cstheme="minorHAnsi"/>
          <w:sz w:val="24"/>
          <w:lang w:val="nl-BE"/>
        </w:rPr>
      </w:pPr>
      <w:r w:rsidRPr="00B82849">
        <w:rPr>
          <w:rFonts w:asciiTheme="minorHAnsi" w:hAnsiTheme="minorHAnsi" w:cstheme="minorHAnsi"/>
          <w:sz w:val="24"/>
          <w:lang w:val="nl-BE"/>
        </w:rPr>
        <w:t>“</w:t>
      </w:r>
      <w:r w:rsidR="00ED5421">
        <w:rPr>
          <w:rFonts w:asciiTheme="minorHAnsi" w:hAnsiTheme="minorHAnsi" w:cstheme="minorHAnsi"/>
          <w:bCs/>
          <w:color w:val="000000"/>
          <w:sz w:val="24"/>
          <w:lang w:val="nl-BE"/>
        </w:rPr>
        <w:t>ORGANISATIE VAN RECLAMEVOERING</w:t>
      </w:r>
      <w:r w:rsidR="00442241">
        <w:rPr>
          <w:rFonts w:asciiTheme="minorHAnsi" w:hAnsiTheme="minorHAnsi" w:cstheme="minorHAnsi"/>
          <w:bCs/>
          <w:color w:val="000000"/>
          <w:sz w:val="24"/>
          <w:lang w:val="nl-BE"/>
        </w:rPr>
        <w:t xml:space="preserve"> VAN DE GENTSE FEESTEN 2019</w:t>
      </w:r>
      <w:r w:rsidRPr="00B82849">
        <w:rPr>
          <w:rFonts w:asciiTheme="minorHAnsi" w:hAnsiTheme="minorHAnsi" w:cstheme="minorHAnsi"/>
          <w:bCs/>
          <w:color w:val="000000"/>
          <w:sz w:val="24"/>
          <w:lang w:val="nl-BE"/>
        </w:rPr>
        <w:t>”</w:t>
      </w: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keepNext/>
        <w:jc w:val="center"/>
        <w:rPr>
          <w:rFonts w:asciiTheme="minorHAnsi" w:hAnsiTheme="minorHAnsi" w:cstheme="minorHAnsi"/>
          <w:b/>
          <w:bCs/>
          <w:color w:val="000000"/>
          <w:sz w:val="24"/>
          <w:lang w:val="nl-BE"/>
        </w:rPr>
      </w:pPr>
      <w:r w:rsidRPr="00B82849">
        <w:rPr>
          <w:rFonts w:asciiTheme="minorHAnsi" w:hAnsiTheme="minorHAnsi" w:cstheme="minorHAnsi"/>
          <w:b/>
          <w:bCs/>
          <w:color w:val="000000"/>
          <w:sz w:val="24"/>
          <w:lang w:val="nl-BE"/>
        </w:rPr>
        <w:t>lijst bijkomende acties en/of activiteiten</w:t>
      </w: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jc w:val="both"/>
        <w:rPr>
          <w:rFonts w:asciiTheme="minorHAnsi" w:hAnsiTheme="minorHAnsi" w:cstheme="minorHAnsi"/>
          <w:lang w:val="nl-BE"/>
        </w:rPr>
      </w:pPr>
      <w:r w:rsidRPr="00B82849">
        <w:rPr>
          <w:rFonts w:asciiTheme="minorHAnsi" w:hAnsiTheme="minorHAnsi" w:cstheme="minorHAnsi"/>
          <w:lang w:val="nl-BE"/>
        </w:rPr>
        <w:t>De inschrijver kan hieronder opgeven welke bijkomende acties en/activiteiten hij voorziet uit te voeren in het kader van de opdracht.</w:t>
      </w: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u w:val="single"/>
          <w:lang w:val="nl-BE"/>
        </w:rPr>
      </w:pPr>
      <w:proofErr w:type="spellStart"/>
      <w:r w:rsidRPr="00B82849">
        <w:rPr>
          <w:rFonts w:asciiTheme="minorHAnsi" w:hAnsiTheme="minorHAnsi" w:cstheme="minorHAnsi"/>
          <w:u w:val="single"/>
          <w:lang w:val="nl-BE"/>
        </w:rPr>
        <w:t>Oplijsting</w:t>
      </w:r>
      <w:proofErr w:type="spellEnd"/>
      <w:r w:rsidRPr="00B82849">
        <w:rPr>
          <w:rFonts w:asciiTheme="minorHAnsi" w:hAnsiTheme="minorHAnsi" w:cstheme="minorHAnsi"/>
          <w:u w:val="single"/>
          <w:lang w:val="nl-BE"/>
        </w:rPr>
        <w:t>:</w:t>
      </w: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pStyle w:val="Geenafstand"/>
        <w:rPr>
          <w:rFonts w:asciiTheme="minorHAnsi" w:hAnsiTheme="minorHAnsi" w:cstheme="minorHAnsi"/>
          <w:lang w:val="nl-BE"/>
        </w:rPr>
      </w:pPr>
    </w:p>
    <w:p w:rsidR="006F0B6C" w:rsidRPr="00B82849" w:rsidRDefault="006F0B6C" w:rsidP="006F0B6C">
      <w:pPr>
        <w:overflowPunct w:val="0"/>
        <w:autoSpaceDE w:val="0"/>
        <w:autoSpaceDN w:val="0"/>
        <w:adjustRightInd w:val="0"/>
        <w:spacing w:after="240"/>
        <w:ind w:left="567" w:hanging="567"/>
        <w:textAlignment w:val="baseline"/>
        <w:rPr>
          <w:rFonts w:asciiTheme="minorHAnsi" w:hAnsiTheme="minorHAnsi" w:cstheme="minorHAnsi"/>
          <w:szCs w:val="22"/>
          <w:lang w:val="nl-NL" w:eastAsia="nl-NL"/>
        </w:rPr>
      </w:pPr>
      <w:r w:rsidRPr="00B82849">
        <w:rPr>
          <w:rFonts w:asciiTheme="minorHAnsi" w:hAnsiTheme="minorHAnsi" w:cstheme="minorHAnsi"/>
          <w:lang w:val="nl-BE"/>
        </w:rPr>
        <w:t xml:space="preserve"> </w:t>
      </w:r>
      <w:r w:rsidRPr="00B82849">
        <w:rPr>
          <w:rFonts w:asciiTheme="minorHAnsi" w:hAnsiTheme="minorHAnsi" w:cstheme="minorHAnsi"/>
          <w:szCs w:val="22"/>
          <w:lang w:val="nl-NL" w:eastAsia="nl-NL"/>
        </w:rPr>
        <w:t xml:space="preserve">Gedaan te: </w:t>
      </w:r>
      <w:r w:rsidRPr="00B82849">
        <w:rPr>
          <w:rFonts w:asciiTheme="minorHAnsi" w:hAnsiTheme="minorHAnsi" w:cstheme="minorHAnsi"/>
          <w:szCs w:val="22"/>
          <w:lang w:val="nl-NL" w:eastAsia="nl-NL"/>
        </w:rPr>
        <w:tab/>
      </w:r>
      <w:r w:rsidRPr="00B82849">
        <w:rPr>
          <w:rFonts w:asciiTheme="minorHAnsi" w:hAnsiTheme="minorHAnsi" w:cstheme="minorHAnsi"/>
          <w:szCs w:val="22"/>
          <w:lang w:val="nl-NL" w:eastAsia="nl-NL"/>
        </w:rPr>
        <w:tab/>
      </w:r>
      <w:r w:rsidRPr="00B82849">
        <w:rPr>
          <w:rFonts w:asciiTheme="minorHAnsi" w:hAnsiTheme="minorHAnsi" w:cstheme="minorHAnsi"/>
          <w:szCs w:val="22"/>
          <w:lang w:val="nl-NL" w:eastAsia="nl-NL"/>
        </w:rPr>
        <w:tab/>
      </w:r>
      <w:r w:rsidRPr="00B82849">
        <w:rPr>
          <w:rFonts w:asciiTheme="minorHAnsi" w:hAnsiTheme="minorHAnsi" w:cstheme="minorHAnsi"/>
          <w:szCs w:val="22"/>
          <w:lang w:val="nl-NL" w:eastAsia="nl-NL"/>
        </w:rPr>
        <w:tab/>
      </w:r>
    </w:p>
    <w:p w:rsidR="006F0B6C" w:rsidRPr="00B82849" w:rsidRDefault="006F0B6C" w:rsidP="006F0B6C">
      <w:pPr>
        <w:overflowPunct w:val="0"/>
        <w:autoSpaceDE w:val="0"/>
        <w:autoSpaceDN w:val="0"/>
        <w:adjustRightInd w:val="0"/>
        <w:spacing w:after="240"/>
        <w:ind w:left="567" w:hanging="567"/>
        <w:textAlignment w:val="baseline"/>
        <w:rPr>
          <w:rFonts w:asciiTheme="minorHAnsi" w:hAnsiTheme="minorHAnsi" w:cstheme="minorHAnsi"/>
          <w:szCs w:val="22"/>
          <w:lang w:val="nl-NL" w:eastAsia="nl-NL"/>
        </w:rPr>
      </w:pPr>
      <w:r w:rsidRPr="00B82849">
        <w:rPr>
          <w:rFonts w:asciiTheme="minorHAnsi" w:hAnsiTheme="minorHAnsi" w:cstheme="minorHAnsi"/>
          <w:szCs w:val="22"/>
          <w:lang w:val="nl-NL" w:eastAsia="nl-NL"/>
        </w:rPr>
        <w:t xml:space="preserve">De (datum): </w:t>
      </w:r>
    </w:p>
    <w:p w:rsidR="006F0B6C" w:rsidRPr="00B82849" w:rsidRDefault="006F0B6C" w:rsidP="006F0B6C">
      <w:pPr>
        <w:tabs>
          <w:tab w:val="left" w:pos="284"/>
          <w:tab w:val="left" w:pos="567"/>
          <w:tab w:val="left" w:pos="851"/>
          <w:tab w:val="left" w:pos="1134"/>
          <w:tab w:val="left" w:pos="1418"/>
        </w:tabs>
        <w:overflowPunct w:val="0"/>
        <w:autoSpaceDE w:val="0"/>
        <w:autoSpaceDN w:val="0"/>
        <w:adjustRightInd w:val="0"/>
        <w:spacing w:after="120"/>
        <w:textAlignment w:val="baseline"/>
        <w:rPr>
          <w:rFonts w:asciiTheme="minorHAnsi" w:hAnsiTheme="minorHAnsi" w:cstheme="minorHAnsi"/>
          <w:szCs w:val="22"/>
          <w:lang w:val="nl-NL" w:eastAsia="nl-NL"/>
        </w:rPr>
      </w:pPr>
      <w:r w:rsidRPr="00B82849">
        <w:rPr>
          <w:rFonts w:asciiTheme="minorHAnsi" w:hAnsiTheme="minorHAnsi" w:cstheme="minorHAnsi"/>
          <w:szCs w:val="22"/>
          <w:lang w:val="nl-NL" w:eastAsia="nl-NL"/>
        </w:rPr>
        <w:t xml:space="preserve">De inschrijver(s), </w:t>
      </w:r>
    </w:p>
    <w:p w:rsidR="006F0B6C" w:rsidRPr="00B82849" w:rsidRDefault="006F0B6C" w:rsidP="006F0B6C">
      <w:pPr>
        <w:tabs>
          <w:tab w:val="left" w:pos="284"/>
          <w:tab w:val="left" w:pos="567"/>
          <w:tab w:val="left" w:pos="851"/>
          <w:tab w:val="left" w:pos="1134"/>
          <w:tab w:val="left" w:pos="1418"/>
        </w:tabs>
        <w:overflowPunct w:val="0"/>
        <w:autoSpaceDE w:val="0"/>
        <w:autoSpaceDN w:val="0"/>
        <w:adjustRightInd w:val="0"/>
        <w:spacing w:after="120"/>
        <w:textAlignment w:val="baseline"/>
        <w:rPr>
          <w:rFonts w:asciiTheme="minorHAnsi" w:hAnsiTheme="minorHAnsi" w:cstheme="minorHAnsi"/>
          <w:szCs w:val="22"/>
          <w:lang w:val="nl-NL" w:eastAsia="nl-NL"/>
        </w:rPr>
      </w:pPr>
    </w:p>
    <w:p w:rsidR="006F0B6C" w:rsidRPr="00B82849" w:rsidRDefault="006F0B6C" w:rsidP="006F0B6C">
      <w:pPr>
        <w:tabs>
          <w:tab w:val="left" w:pos="284"/>
          <w:tab w:val="left" w:pos="567"/>
          <w:tab w:val="left" w:pos="851"/>
          <w:tab w:val="left" w:pos="1134"/>
          <w:tab w:val="left" w:pos="1418"/>
        </w:tabs>
        <w:overflowPunct w:val="0"/>
        <w:autoSpaceDE w:val="0"/>
        <w:autoSpaceDN w:val="0"/>
        <w:adjustRightInd w:val="0"/>
        <w:spacing w:after="120"/>
        <w:textAlignment w:val="baseline"/>
        <w:rPr>
          <w:rFonts w:asciiTheme="minorHAnsi" w:hAnsiTheme="minorHAnsi" w:cstheme="minorHAnsi"/>
          <w:szCs w:val="22"/>
          <w:lang w:val="nl-NL" w:eastAsia="nl-NL"/>
        </w:rPr>
      </w:pPr>
    </w:p>
    <w:p w:rsidR="006F0B6C" w:rsidRPr="00B82849" w:rsidRDefault="006F0B6C" w:rsidP="006F0B6C">
      <w:pPr>
        <w:tabs>
          <w:tab w:val="left" w:pos="284"/>
          <w:tab w:val="left" w:pos="567"/>
          <w:tab w:val="left" w:pos="851"/>
          <w:tab w:val="left" w:pos="1134"/>
          <w:tab w:val="left" w:pos="1418"/>
        </w:tabs>
        <w:overflowPunct w:val="0"/>
        <w:autoSpaceDE w:val="0"/>
        <w:autoSpaceDN w:val="0"/>
        <w:adjustRightInd w:val="0"/>
        <w:spacing w:after="120"/>
        <w:textAlignment w:val="baseline"/>
        <w:rPr>
          <w:rFonts w:asciiTheme="minorHAnsi" w:hAnsiTheme="minorHAnsi" w:cstheme="minorHAnsi"/>
          <w:szCs w:val="22"/>
          <w:lang w:val="nl-NL" w:eastAsia="nl-NL"/>
        </w:rPr>
      </w:pPr>
      <w:r w:rsidRPr="00B82849">
        <w:rPr>
          <w:rFonts w:asciiTheme="minorHAnsi" w:hAnsiTheme="minorHAnsi" w:cstheme="minorHAnsi"/>
          <w:szCs w:val="22"/>
          <w:lang w:val="nl-NL" w:eastAsia="nl-NL"/>
        </w:rPr>
        <w:t xml:space="preserve">Handtekening: </w:t>
      </w:r>
    </w:p>
    <w:p w:rsidR="006F0B6C" w:rsidRPr="00B82849" w:rsidRDefault="006F0B6C" w:rsidP="006F0B6C">
      <w:pPr>
        <w:tabs>
          <w:tab w:val="left" w:pos="284"/>
          <w:tab w:val="left" w:pos="567"/>
          <w:tab w:val="left" w:pos="851"/>
          <w:tab w:val="left" w:pos="1134"/>
          <w:tab w:val="left" w:pos="1418"/>
        </w:tabs>
        <w:overflowPunct w:val="0"/>
        <w:autoSpaceDE w:val="0"/>
        <w:autoSpaceDN w:val="0"/>
        <w:adjustRightInd w:val="0"/>
        <w:spacing w:after="120"/>
        <w:textAlignment w:val="baseline"/>
        <w:rPr>
          <w:rFonts w:asciiTheme="minorHAnsi" w:hAnsiTheme="minorHAnsi" w:cstheme="minorHAnsi"/>
          <w:szCs w:val="22"/>
          <w:lang w:val="nl-NL" w:eastAsia="nl-NL"/>
        </w:rPr>
      </w:pPr>
      <w:r w:rsidRPr="00B82849">
        <w:rPr>
          <w:rFonts w:asciiTheme="minorHAnsi" w:hAnsiTheme="minorHAnsi" w:cstheme="minorHAnsi"/>
          <w:szCs w:val="22"/>
          <w:lang w:val="nl-NL" w:eastAsia="nl-NL"/>
        </w:rPr>
        <w:t>Naam en voornaam:</w:t>
      </w:r>
    </w:p>
    <w:p w:rsidR="006F0B6C" w:rsidRPr="00B82849" w:rsidRDefault="006F0B6C" w:rsidP="006F0B6C">
      <w:pPr>
        <w:tabs>
          <w:tab w:val="left" w:pos="284"/>
          <w:tab w:val="left" w:pos="567"/>
          <w:tab w:val="left" w:pos="851"/>
          <w:tab w:val="left" w:pos="1134"/>
          <w:tab w:val="left" w:pos="1418"/>
        </w:tabs>
        <w:overflowPunct w:val="0"/>
        <w:autoSpaceDE w:val="0"/>
        <w:autoSpaceDN w:val="0"/>
        <w:adjustRightInd w:val="0"/>
        <w:spacing w:after="120"/>
        <w:textAlignment w:val="baseline"/>
        <w:rPr>
          <w:rFonts w:asciiTheme="minorHAnsi" w:hAnsiTheme="minorHAnsi" w:cstheme="minorHAnsi"/>
          <w:szCs w:val="22"/>
          <w:lang w:val="nl-NL" w:eastAsia="nl-NL"/>
        </w:rPr>
        <w:sectPr w:rsidR="006F0B6C" w:rsidRPr="00B82849" w:rsidSect="00233EE8">
          <w:footerReference w:type="default" r:id="rId11"/>
          <w:pgSz w:w="11907" w:h="16840" w:code="9"/>
          <w:pgMar w:top="1418" w:right="1418" w:bottom="1418" w:left="1418" w:header="709" w:footer="709" w:gutter="0"/>
          <w:cols w:space="708"/>
          <w:docGrid w:linePitch="299"/>
        </w:sectPr>
      </w:pPr>
      <w:r w:rsidRPr="00B82849">
        <w:rPr>
          <w:rFonts w:asciiTheme="minorHAnsi" w:hAnsiTheme="minorHAnsi" w:cstheme="minorHAnsi"/>
          <w:szCs w:val="22"/>
          <w:lang w:val="nl-NL" w:eastAsia="nl-NL"/>
        </w:rPr>
        <w:t>Functie:</w:t>
      </w:r>
    </w:p>
    <w:bookmarkEnd w:id="9"/>
    <w:p w:rsidR="006F0B6C" w:rsidRPr="00B82849" w:rsidRDefault="006F0B6C" w:rsidP="006F0B6C">
      <w:pPr>
        <w:pStyle w:val="Addendum"/>
        <w:keepNext/>
        <w:jc w:val="left"/>
        <w:rPr>
          <w:rFonts w:asciiTheme="minorHAnsi" w:hAnsiTheme="minorHAnsi" w:cstheme="minorHAnsi"/>
          <w:lang w:val="nl-NL" w:eastAsia="nl-NL"/>
        </w:rPr>
      </w:pPr>
    </w:p>
    <w:p w:rsidR="00FF20F3" w:rsidRPr="00B82849" w:rsidRDefault="00FF20F3">
      <w:pPr>
        <w:rPr>
          <w:rFonts w:asciiTheme="minorHAnsi" w:hAnsiTheme="minorHAnsi" w:cstheme="minorHAnsi"/>
        </w:rPr>
      </w:pPr>
    </w:p>
    <w:sectPr w:rsidR="00FF20F3" w:rsidRPr="00B82849" w:rsidSect="00233EE8">
      <w:footerReference w:type="default" r:id="rId12"/>
      <w:pgSz w:w="11907" w:h="16840"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74" w:rsidRDefault="00F70974" w:rsidP="006F0B6C">
      <w:r>
        <w:separator/>
      </w:r>
    </w:p>
  </w:endnote>
  <w:endnote w:type="continuationSeparator" w:id="0">
    <w:p w:rsidR="00F70974" w:rsidRDefault="00F70974" w:rsidP="006F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00" w:rsidRDefault="00834000" w:rsidP="00233EE8">
    <w:pPr>
      <w:pStyle w:val="Voettekst"/>
      <w:pBdr>
        <w:top w:val="single" w:sz="4" w:space="0" w:color="auto"/>
        <w:left w:val="single" w:sz="4" w:space="4" w:color="auto"/>
        <w:bottom w:val="single" w:sz="4" w:space="2" w:color="auto"/>
        <w:right w:val="single" w:sz="4" w:space="4" w:color="auto"/>
      </w:pBdr>
      <w:tabs>
        <w:tab w:val="clear" w:pos="4153"/>
        <w:tab w:val="clear" w:pos="8306"/>
        <w:tab w:val="center" w:pos="4536"/>
        <w:tab w:val="right" w:pos="8789"/>
      </w:tabs>
      <w:rPr>
        <w:rFonts w:cs="Tahoma"/>
        <w:sz w:val="16"/>
        <w:lang w:val="nl-BE"/>
      </w:rPr>
    </w:pPr>
    <w:r>
      <w:rPr>
        <w:rFonts w:cs="Tahoma"/>
        <w:sz w:val="16"/>
        <w:lang w:val="nl-BE"/>
      </w:rPr>
      <w:tab/>
      <w:t xml:space="preserve">Blz. </w:t>
    </w:r>
    <w:r>
      <w:rPr>
        <w:rStyle w:val="Paginanummer"/>
        <w:rFonts w:cs="Tahoma"/>
        <w:sz w:val="16"/>
      </w:rPr>
      <w:fldChar w:fldCharType="begin"/>
    </w:r>
    <w:r>
      <w:rPr>
        <w:rStyle w:val="Paginanummer"/>
        <w:rFonts w:cs="Tahoma"/>
        <w:sz w:val="16"/>
        <w:lang w:val="nl-BE"/>
      </w:rPr>
      <w:instrText xml:space="preserve"> PAGE </w:instrText>
    </w:r>
    <w:r>
      <w:rPr>
        <w:rStyle w:val="Paginanummer"/>
        <w:rFonts w:cs="Tahoma"/>
        <w:sz w:val="16"/>
      </w:rPr>
      <w:fldChar w:fldCharType="separate"/>
    </w:r>
    <w:r w:rsidR="008743B3">
      <w:rPr>
        <w:rStyle w:val="Paginanummer"/>
        <w:rFonts w:cs="Tahoma"/>
        <w:noProof/>
        <w:sz w:val="16"/>
        <w:lang w:val="nl-BE"/>
      </w:rPr>
      <w:t>1</w:t>
    </w:r>
    <w:r>
      <w:rPr>
        <w:rStyle w:val="Paginanummer"/>
        <w:rFonts w:cs="Tahom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00" w:rsidRDefault="00834000" w:rsidP="00233EE8">
    <w:pPr>
      <w:pStyle w:val="Voettekst"/>
      <w:pBdr>
        <w:top w:val="single" w:sz="4" w:space="1" w:color="auto"/>
        <w:left w:val="single" w:sz="4" w:space="4" w:color="auto"/>
        <w:bottom w:val="single" w:sz="4" w:space="2" w:color="auto"/>
        <w:right w:val="single" w:sz="4" w:space="4" w:color="auto"/>
      </w:pBdr>
      <w:tabs>
        <w:tab w:val="clear" w:pos="4153"/>
        <w:tab w:val="clear" w:pos="8306"/>
        <w:tab w:val="center" w:pos="4536"/>
        <w:tab w:val="right" w:pos="8789"/>
      </w:tabs>
      <w:rPr>
        <w:rFonts w:cs="Tahoma"/>
        <w:sz w:val="16"/>
        <w:lang w:val="nl-BE"/>
      </w:rPr>
    </w:pPr>
    <w:r>
      <w:rPr>
        <w:rFonts w:cs="Tahoma"/>
        <w:sz w:val="16"/>
        <w:lang w:val="nl-BE"/>
      </w:rPr>
      <w:tab/>
      <w:t xml:space="preserve">Blz. </w:t>
    </w:r>
    <w:r>
      <w:rPr>
        <w:rStyle w:val="Paginanummer"/>
        <w:rFonts w:cs="Tahoma"/>
        <w:sz w:val="16"/>
      </w:rPr>
      <w:fldChar w:fldCharType="begin"/>
    </w:r>
    <w:r>
      <w:rPr>
        <w:rStyle w:val="Paginanummer"/>
        <w:rFonts w:cs="Tahoma"/>
        <w:sz w:val="16"/>
        <w:lang w:val="nl-BE"/>
      </w:rPr>
      <w:instrText xml:space="preserve"> PAGE </w:instrText>
    </w:r>
    <w:r>
      <w:rPr>
        <w:rStyle w:val="Paginanummer"/>
        <w:rFonts w:cs="Tahoma"/>
        <w:sz w:val="16"/>
      </w:rPr>
      <w:fldChar w:fldCharType="separate"/>
    </w:r>
    <w:r w:rsidR="008743B3">
      <w:rPr>
        <w:rStyle w:val="Paginanummer"/>
        <w:rFonts w:cs="Tahoma"/>
        <w:noProof/>
        <w:sz w:val="16"/>
        <w:lang w:val="nl-BE"/>
      </w:rPr>
      <w:t>9</w:t>
    </w:r>
    <w:r>
      <w:rPr>
        <w:rStyle w:val="Paginanummer"/>
        <w:rFonts w:cs="Tahom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00" w:rsidRDefault="00834000" w:rsidP="00233EE8">
    <w:pPr>
      <w:pStyle w:val="Voettekst"/>
      <w:pBdr>
        <w:top w:val="single" w:sz="4" w:space="1" w:color="auto"/>
        <w:left w:val="single" w:sz="4" w:space="4" w:color="auto"/>
        <w:bottom w:val="single" w:sz="4" w:space="2" w:color="auto"/>
        <w:right w:val="single" w:sz="4" w:space="4" w:color="auto"/>
      </w:pBdr>
      <w:tabs>
        <w:tab w:val="clear" w:pos="4153"/>
        <w:tab w:val="clear" w:pos="8306"/>
        <w:tab w:val="center" w:pos="4536"/>
        <w:tab w:val="right" w:pos="8789"/>
      </w:tabs>
      <w:rPr>
        <w:rFonts w:cs="Tahoma"/>
        <w:sz w:val="16"/>
        <w:lang w:val="nl-BE"/>
      </w:rPr>
    </w:pPr>
    <w:r>
      <w:rPr>
        <w:rFonts w:cs="Tahoma"/>
        <w:sz w:val="16"/>
        <w:lang w:val="nl-BE"/>
      </w:rPr>
      <w:tab/>
      <w:t xml:space="preserve">Blz. </w:t>
    </w:r>
    <w:r>
      <w:rPr>
        <w:rStyle w:val="Paginanummer"/>
        <w:rFonts w:cs="Tahoma"/>
        <w:sz w:val="16"/>
      </w:rPr>
      <w:fldChar w:fldCharType="begin"/>
    </w:r>
    <w:r>
      <w:rPr>
        <w:rStyle w:val="Paginanummer"/>
        <w:rFonts w:cs="Tahoma"/>
        <w:sz w:val="16"/>
        <w:lang w:val="nl-BE"/>
      </w:rPr>
      <w:instrText xml:space="preserve"> PAGE </w:instrText>
    </w:r>
    <w:r>
      <w:rPr>
        <w:rStyle w:val="Paginanummer"/>
        <w:rFonts w:cs="Tahoma"/>
        <w:sz w:val="16"/>
      </w:rPr>
      <w:fldChar w:fldCharType="separate"/>
    </w:r>
    <w:r w:rsidR="008743B3">
      <w:rPr>
        <w:rStyle w:val="Paginanummer"/>
        <w:rFonts w:cs="Tahoma"/>
        <w:noProof/>
        <w:sz w:val="16"/>
        <w:lang w:val="nl-BE"/>
      </w:rPr>
      <w:t>10</w:t>
    </w:r>
    <w:r>
      <w:rPr>
        <w:rStyle w:val="Paginanummer"/>
        <w:rFonts w:cs="Tahom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74" w:rsidRDefault="00F70974" w:rsidP="006F0B6C">
      <w:r>
        <w:separator/>
      </w:r>
    </w:p>
  </w:footnote>
  <w:footnote w:type="continuationSeparator" w:id="0">
    <w:p w:rsidR="00F70974" w:rsidRDefault="00F70974" w:rsidP="006F0B6C">
      <w:r>
        <w:continuationSeparator/>
      </w:r>
    </w:p>
  </w:footnote>
  <w:footnote w:id="1">
    <w:p w:rsidR="00834000" w:rsidRPr="00655A99" w:rsidRDefault="00834000" w:rsidP="006F0B6C">
      <w:pPr>
        <w:pStyle w:val="Voetnoottekst"/>
        <w:rPr>
          <w:rFonts w:cs="Calibri"/>
        </w:rPr>
      </w:pPr>
      <w:r w:rsidRPr="00655A99">
        <w:rPr>
          <w:rStyle w:val="Voetnootmarkering"/>
          <w:rFonts w:cs="Calibri"/>
        </w:rPr>
        <w:footnoteRef/>
      </w:r>
      <w:r w:rsidRPr="00655A99">
        <w:rPr>
          <w:rFonts w:cs="Calibri"/>
        </w:rPr>
        <w:t xml:space="preserve"> Doorhalen wat niet van toepassing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173F1"/>
    <w:multiLevelType w:val="hybridMultilevel"/>
    <w:tmpl w:val="5CEC421A"/>
    <w:lvl w:ilvl="0" w:tplc="FAAE7B94">
      <w:start w:val="16"/>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101"/>
        </w:tabs>
        <w:ind w:left="1101" w:hanging="360"/>
      </w:pPr>
      <w:rPr>
        <w:rFonts w:ascii="Courier New" w:hAnsi="Courier New" w:cs="Courier New" w:hint="default"/>
      </w:rPr>
    </w:lvl>
    <w:lvl w:ilvl="2" w:tplc="04130005" w:tentative="1">
      <w:start w:val="1"/>
      <w:numFmt w:val="bullet"/>
      <w:lvlText w:val=""/>
      <w:lvlJc w:val="left"/>
      <w:pPr>
        <w:tabs>
          <w:tab w:val="num" w:pos="1821"/>
        </w:tabs>
        <w:ind w:left="1821" w:hanging="360"/>
      </w:pPr>
      <w:rPr>
        <w:rFonts w:ascii="Wingdings" w:hAnsi="Wingdings" w:hint="default"/>
      </w:rPr>
    </w:lvl>
    <w:lvl w:ilvl="3" w:tplc="04130001" w:tentative="1">
      <w:start w:val="1"/>
      <w:numFmt w:val="bullet"/>
      <w:lvlText w:val=""/>
      <w:lvlJc w:val="left"/>
      <w:pPr>
        <w:tabs>
          <w:tab w:val="num" w:pos="2541"/>
        </w:tabs>
        <w:ind w:left="2541" w:hanging="360"/>
      </w:pPr>
      <w:rPr>
        <w:rFonts w:ascii="Symbol" w:hAnsi="Symbol" w:hint="default"/>
      </w:rPr>
    </w:lvl>
    <w:lvl w:ilvl="4" w:tplc="04130003" w:tentative="1">
      <w:start w:val="1"/>
      <w:numFmt w:val="bullet"/>
      <w:lvlText w:val="o"/>
      <w:lvlJc w:val="left"/>
      <w:pPr>
        <w:tabs>
          <w:tab w:val="num" w:pos="3261"/>
        </w:tabs>
        <w:ind w:left="3261" w:hanging="360"/>
      </w:pPr>
      <w:rPr>
        <w:rFonts w:ascii="Courier New" w:hAnsi="Courier New" w:cs="Courier New" w:hint="default"/>
      </w:rPr>
    </w:lvl>
    <w:lvl w:ilvl="5" w:tplc="04130005" w:tentative="1">
      <w:start w:val="1"/>
      <w:numFmt w:val="bullet"/>
      <w:lvlText w:val=""/>
      <w:lvlJc w:val="left"/>
      <w:pPr>
        <w:tabs>
          <w:tab w:val="num" w:pos="3981"/>
        </w:tabs>
        <w:ind w:left="3981" w:hanging="360"/>
      </w:pPr>
      <w:rPr>
        <w:rFonts w:ascii="Wingdings" w:hAnsi="Wingdings" w:hint="default"/>
      </w:rPr>
    </w:lvl>
    <w:lvl w:ilvl="6" w:tplc="04130001" w:tentative="1">
      <w:start w:val="1"/>
      <w:numFmt w:val="bullet"/>
      <w:lvlText w:val=""/>
      <w:lvlJc w:val="left"/>
      <w:pPr>
        <w:tabs>
          <w:tab w:val="num" w:pos="4701"/>
        </w:tabs>
        <w:ind w:left="4701" w:hanging="360"/>
      </w:pPr>
      <w:rPr>
        <w:rFonts w:ascii="Symbol" w:hAnsi="Symbol" w:hint="default"/>
      </w:rPr>
    </w:lvl>
    <w:lvl w:ilvl="7" w:tplc="04130003" w:tentative="1">
      <w:start w:val="1"/>
      <w:numFmt w:val="bullet"/>
      <w:lvlText w:val="o"/>
      <w:lvlJc w:val="left"/>
      <w:pPr>
        <w:tabs>
          <w:tab w:val="num" w:pos="5421"/>
        </w:tabs>
        <w:ind w:left="5421" w:hanging="360"/>
      </w:pPr>
      <w:rPr>
        <w:rFonts w:ascii="Courier New" w:hAnsi="Courier New" w:cs="Courier New" w:hint="default"/>
      </w:rPr>
    </w:lvl>
    <w:lvl w:ilvl="8" w:tplc="04130005" w:tentative="1">
      <w:start w:val="1"/>
      <w:numFmt w:val="bullet"/>
      <w:lvlText w:val=""/>
      <w:lvlJc w:val="left"/>
      <w:pPr>
        <w:tabs>
          <w:tab w:val="num" w:pos="6141"/>
        </w:tabs>
        <w:ind w:left="6141" w:hanging="360"/>
      </w:pPr>
      <w:rPr>
        <w:rFonts w:ascii="Wingdings" w:hAnsi="Wingdings" w:hint="default"/>
      </w:rPr>
    </w:lvl>
  </w:abstractNum>
  <w:abstractNum w:abstractNumId="1">
    <w:nsid w:val="2F970366"/>
    <w:multiLevelType w:val="hybridMultilevel"/>
    <w:tmpl w:val="3BC2E636"/>
    <w:lvl w:ilvl="0" w:tplc="FAAE7B94">
      <w:start w:val="16"/>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101"/>
        </w:tabs>
        <w:ind w:left="1101" w:hanging="360"/>
      </w:pPr>
      <w:rPr>
        <w:rFonts w:ascii="Courier New" w:hAnsi="Courier New" w:cs="Courier New" w:hint="default"/>
      </w:rPr>
    </w:lvl>
    <w:lvl w:ilvl="2" w:tplc="04130005" w:tentative="1">
      <w:start w:val="1"/>
      <w:numFmt w:val="bullet"/>
      <w:lvlText w:val=""/>
      <w:lvlJc w:val="left"/>
      <w:pPr>
        <w:tabs>
          <w:tab w:val="num" w:pos="1821"/>
        </w:tabs>
        <w:ind w:left="1821" w:hanging="360"/>
      </w:pPr>
      <w:rPr>
        <w:rFonts w:ascii="Wingdings" w:hAnsi="Wingdings" w:hint="default"/>
      </w:rPr>
    </w:lvl>
    <w:lvl w:ilvl="3" w:tplc="04130001" w:tentative="1">
      <w:start w:val="1"/>
      <w:numFmt w:val="bullet"/>
      <w:lvlText w:val=""/>
      <w:lvlJc w:val="left"/>
      <w:pPr>
        <w:tabs>
          <w:tab w:val="num" w:pos="2541"/>
        </w:tabs>
        <w:ind w:left="2541" w:hanging="360"/>
      </w:pPr>
      <w:rPr>
        <w:rFonts w:ascii="Symbol" w:hAnsi="Symbol" w:hint="default"/>
      </w:rPr>
    </w:lvl>
    <w:lvl w:ilvl="4" w:tplc="04130003" w:tentative="1">
      <w:start w:val="1"/>
      <w:numFmt w:val="bullet"/>
      <w:lvlText w:val="o"/>
      <w:lvlJc w:val="left"/>
      <w:pPr>
        <w:tabs>
          <w:tab w:val="num" w:pos="3261"/>
        </w:tabs>
        <w:ind w:left="3261" w:hanging="360"/>
      </w:pPr>
      <w:rPr>
        <w:rFonts w:ascii="Courier New" w:hAnsi="Courier New" w:cs="Courier New" w:hint="default"/>
      </w:rPr>
    </w:lvl>
    <w:lvl w:ilvl="5" w:tplc="04130005" w:tentative="1">
      <w:start w:val="1"/>
      <w:numFmt w:val="bullet"/>
      <w:lvlText w:val=""/>
      <w:lvlJc w:val="left"/>
      <w:pPr>
        <w:tabs>
          <w:tab w:val="num" w:pos="3981"/>
        </w:tabs>
        <w:ind w:left="3981" w:hanging="360"/>
      </w:pPr>
      <w:rPr>
        <w:rFonts w:ascii="Wingdings" w:hAnsi="Wingdings" w:hint="default"/>
      </w:rPr>
    </w:lvl>
    <w:lvl w:ilvl="6" w:tplc="04130001" w:tentative="1">
      <w:start w:val="1"/>
      <w:numFmt w:val="bullet"/>
      <w:lvlText w:val=""/>
      <w:lvlJc w:val="left"/>
      <w:pPr>
        <w:tabs>
          <w:tab w:val="num" w:pos="4701"/>
        </w:tabs>
        <w:ind w:left="4701" w:hanging="360"/>
      </w:pPr>
      <w:rPr>
        <w:rFonts w:ascii="Symbol" w:hAnsi="Symbol" w:hint="default"/>
      </w:rPr>
    </w:lvl>
    <w:lvl w:ilvl="7" w:tplc="04130003" w:tentative="1">
      <w:start w:val="1"/>
      <w:numFmt w:val="bullet"/>
      <w:lvlText w:val="o"/>
      <w:lvlJc w:val="left"/>
      <w:pPr>
        <w:tabs>
          <w:tab w:val="num" w:pos="5421"/>
        </w:tabs>
        <w:ind w:left="5421" w:hanging="360"/>
      </w:pPr>
      <w:rPr>
        <w:rFonts w:ascii="Courier New" w:hAnsi="Courier New" w:cs="Courier New" w:hint="default"/>
      </w:rPr>
    </w:lvl>
    <w:lvl w:ilvl="8" w:tplc="04130005" w:tentative="1">
      <w:start w:val="1"/>
      <w:numFmt w:val="bullet"/>
      <w:lvlText w:val=""/>
      <w:lvlJc w:val="left"/>
      <w:pPr>
        <w:tabs>
          <w:tab w:val="num" w:pos="6141"/>
        </w:tabs>
        <w:ind w:left="6141" w:hanging="360"/>
      </w:pPr>
      <w:rPr>
        <w:rFonts w:ascii="Wingdings" w:hAnsi="Wingdings" w:hint="default"/>
      </w:rPr>
    </w:lvl>
  </w:abstractNum>
  <w:abstractNum w:abstractNumId="2">
    <w:nsid w:val="3901143C"/>
    <w:multiLevelType w:val="hybridMultilevel"/>
    <w:tmpl w:val="F4BC5A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F1D6CD8"/>
    <w:multiLevelType w:val="hybridMultilevel"/>
    <w:tmpl w:val="0E6A45BC"/>
    <w:lvl w:ilvl="0" w:tplc="F95271F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D894BCC"/>
    <w:multiLevelType w:val="hybridMultilevel"/>
    <w:tmpl w:val="9A58AA50"/>
    <w:lvl w:ilvl="0" w:tplc="2BA84222">
      <w:start w:val="1"/>
      <w:numFmt w:val="upperLetter"/>
      <w:lvlText w:val="%1."/>
      <w:lvlJc w:val="left"/>
      <w:pPr>
        <w:tabs>
          <w:tab w:val="num" w:pos="360"/>
        </w:tabs>
        <w:ind w:left="360" w:hanging="360"/>
      </w:pPr>
      <w:rPr>
        <w:rFonts w:hint="default"/>
        <w:b/>
      </w:rPr>
    </w:lvl>
    <w:lvl w:ilvl="1" w:tplc="FAAE7B94">
      <w:start w:val="16"/>
      <w:numFmt w:val="bullet"/>
      <w:lvlText w:val="-"/>
      <w:lvlJc w:val="left"/>
      <w:pPr>
        <w:tabs>
          <w:tab w:val="num" w:pos="699"/>
        </w:tabs>
        <w:ind w:left="699" w:hanging="360"/>
      </w:pPr>
      <w:rPr>
        <w:rFonts w:ascii="Arial" w:eastAsia="Times New Roman" w:hAnsi="Arial" w:cs="Arial" w:hint="default"/>
      </w:rPr>
    </w:lvl>
    <w:lvl w:ilvl="2" w:tplc="FDB83F58">
      <w:start w:val="2"/>
      <w:numFmt w:val="lowerLetter"/>
      <w:lvlText w:val="%3)"/>
      <w:lvlJc w:val="left"/>
      <w:pPr>
        <w:tabs>
          <w:tab w:val="num" w:pos="1599"/>
        </w:tabs>
        <w:ind w:left="1599" w:hanging="360"/>
      </w:pPr>
      <w:rPr>
        <w:rFonts w:hint="default"/>
        <w:b/>
      </w:rPr>
    </w:lvl>
    <w:lvl w:ilvl="3" w:tplc="0413000F" w:tentative="1">
      <w:start w:val="1"/>
      <w:numFmt w:val="decimal"/>
      <w:lvlText w:val="%4."/>
      <w:lvlJc w:val="left"/>
      <w:pPr>
        <w:tabs>
          <w:tab w:val="num" w:pos="2139"/>
        </w:tabs>
        <w:ind w:left="2139" w:hanging="360"/>
      </w:pPr>
    </w:lvl>
    <w:lvl w:ilvl="4" w:tplc="04130019" w:tentative="1">
      <w:start w:val="1"/>
      <w:numFmt w:val="lowerLetter"/>
      <w:lvlText w:val="%5."/>
      <w:lvlJc w:val="left"/>
      <w:pPr>
        <w:tabs>
          <w:tab w:val="num" w:pos="2859"/>
        </w:tabs>
        <w:ind w:left="2859" w:hanging="360"/>
      </w:pPr>
    </w:lvl>
    <w:lvl w:ilvl="5" w:tplc="0413001B" w:tentative="1">
      <w:start w:val="1"/>
      <w:numFmt w:val="lowerRoman"/>
      <w:lvlText w:val="%6."/>
      <w:lvlJc w:val="right"/>
      <w:pPr>
        <w:tabs>
          <w:tab w:val="num" w:pos="3579"/>
        </w:tabs>
        <w:ind w:left="3579" w:hanging="180"/>
      </w:pPr>
    </w:lvl>
    <w:lvl w:ilvl="6" w:tplc="0413000F" w:tentative="1">
      <w:start w:val="1"/>
      <w:numFmt w:val="decimal"/>
      <w:lvlText w:val="%7."/>
      <w:lvlJc w:val="left"/>
      <w:pPr>
        <w:tabs>
          <w:tab w:val="num" w:pos="4299"/>
        </w:tabs>
        <w:ind w:left="4299" w:hanging="360"/>
      </w:pPr>
    </w:lvl>
    <w:lvl w:ilvl="7" w:tplc="04130019" w:tentative="1">
      <w:start w:val="1"/>
      <w:numFmt w:val="lowerLetter"/>
      <w:lvlText w:val="%8."/>
      <w:lvlJc w:val="left"/>
      <w:pPr>
        <w:tabs>
          <w:tab w:val="num" w:pos="5019"/>
        </w:tabs>
        <w:ind w:left="5019" w:hanging="360"/>
      </w:pPr>
    </w:lvl>
    <w:lvl w:ilvl="8" w:tplc="0413001B" w:tentative="1">
      <w:start w:val="1"/>
      <w:numFmt w:val="lowerRoman"/>
      <w:lvlText w:val="%9."/>
      <w:lvlJc w:val="right"/>
      <w:pPr>
        <w:tabs>
          <w:tab w:val="num" w:pos="5739"/>
        </w:tabs>
        <w:ind w:left="5739"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6C"/>
    <w:rsid w:val="00003165"/>
    <w:rsid w:val="00233EE8"/>
    <w:rsid w:val="003E370C"/>
    <w:rsid w:val="00442241"/>
    <w:rsid w:val="004D03E4"/>
    <w:rsid w:val="00571066"/>
    <w:rsid w:val="006F0B6C"/>
    <w:rsid w:val="006F550C"/>
    <w:rsid w:val="00763B10"/>
    <w:rsid w:val="00834000"/>
    <w:rsid w:val="008743B3"/>
    <w:rsid w:val="00A6471E"/>
    <w:rsid w:val="00B42C88"/>
    <w:rsid w:val="00B82849"/>
    <w:rsid w:val="00C82696"/>
    <w:rsid w:val="00D87F2E"/>
    <w:rsid w:val="00ED5421"/>
    <w:rsid w:val="00F70974"/>
    <w:rsid w:val="00FF20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0B6C"/>
    <w:pPr>
      <w:spacing w:after="0" w:line="240" w:lineRule="auto"/>
    </w:pPr>
    <w:rPr>
      <w:rFonts w:ascii="Calibri" w:eastAsia="Times New Roman" w:hAnsi="Calibri" w:cs="Times New Roman"/>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6F0B6C"/>
    <w:rPr>
      <w:color w:val="0000FF"/>
      <w:u w:val="single"/>
    </w:rPr>
  </w:style>
  <w:style w:type="paragraph" w:styleId="Voettekst">
    <w:name w:val="footer"/>
    <w:basedOn w:val="Standaard"/>
    <w:link w:val="VoettekstChar"/>
    <w:rsid w:val="006F0B6C"/>
    <w:pPr>
      <w:tabs>
        <w:tab w:val="center" w:pos="4153"/>
        <w:tab w:val="right" w:pos="8306"/>
      </w:tabs>
    </w:pPr>
  </w:style>
  <w:style w:type="character" w:customStyle="1" w:styleId="VoettekstChar">
    <w:name w:val="Voettekst Char"/>
    <w:basedOn w:val="Standaardalinea-lettertype"/>
    <w:link w:val="Voettekst"/>
    <w:rsid w:val="006F0B6C"/>
    <w:rPr>
      <w:rFonts w:ascii="Calibri" w:eastAsia="Times New Roman" w:hAnsi="Calibri" w:cs="Times New Roman"/>
      <w:szCs w:val="24"/>
      <w:lang w:val="en-GB"/>
    </w:rPr>
  </w:style>
  <w:style w:type="character" w:styleId="Paginanummer">
    <w:name w:val="page number"/>
    <w:basedOn w:val="Standaardalinea-lettertype"/>
    <w:rsid w:val="006F0B6C"/>
  </w:style>
  <w:style w:type="paragraph" w:styleId="Titel">
    <w:name w:val="Title"/>
    <w:basedOn w:val="Standaard"/>
    <w:link w:val="TitelChar"/>
    <w:qFormat/>
    <w:rsid w:val="006F0B6C"/>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6F0B6C"/>
    <w:rPr>
      <w:rFonts w:ascii="Arial" w:eastAsia="Times New Roman" w:hAnsi="Arial" w:cs="Arial"/>
      <w:b/>
      <w:bCs/>
      <w:kern w:val="28"/>
      <w:sz w:val="32"/>
      <w:szCs w:val="32"/>
      <w:lang w:val="en-GB"/>
    </w:rPr>
  </w:style>
  <w:style w:type="paragraph" w:styleId="Voetnoottekst">
    <w:name w:val="footnote text"/>
    <w:basedOn w:val="Standaard"/>
    <w:link w:val="VoetnoottekstChar"/>
    <w:uiPriority w:val="99"/>
    <w:semiHidden/>
    <w:rsid w:val="006F0B6C"/>
    <w:pPr>
      <w:jc w:val="both"/>
    </w:pPr>
    <w:rPr>
      <w:rFonts w:ascii="Arial" w:hAnsi="Arial"/>
      <w:i/>
      <w:sz w:val="18"/>
      <w:szCs w:val="20"/>
      <w:lang w:val="nl-BE" w:eastAsia="nl-NL"/>
    </w:rPr>
  </w:style>
  <w:style w:type="character" w:customStyle="1" w:styleId="VoetnoottekstChar">
    <w:name w:val="Voetnoottekst Char"/>
    <w:basedOn w:val="Standaardalinea-lettertype"/>
    <w:link w:val="Voetnoottekst"/>
    <w:uiPriority w:val="99"/>
    <w:semiHidden/>
    <w:rsid w:val="006F0B6C"/>
    <w:rPr>
      <w:rFonts w:ascii="Arial" w:eastAsia="Times New Roman" w:hAnsi="Arial" w:cs="Times New Roman"/>
      <w:i/>
      <w:sz w:val="18"/>
      <w:szCs w:val="20"/>
      <w:lang w:eastAsia="nl-NL"/>
    </w:rPr>
  </w:style>
  <w:style w:type="character" w:styleId="Voetnootmarkering">
    <w:name w:val="footnote reference"/>
    <w:semiHidden/>
    <w:rsid w:val="006F0B6C"/>
    <w:rPr>
      <w:vertAlign w:val="superscript"/>
    </w:rPr>
  </w:style>
  <w:style w:type="paragraph" w:customStyle="1" w:styleId="Addendum">
    <w:name w:val="Addendum"/>
    <w:basedOn w:val="Standaard"/>
    <w:link w:val="AddendumChar"/>
    <w:rsid w:val="006F0B6C"/>
    <w:pPr>
      <w:jc w:val="center"/>
    </w:pPr>
    <w:rPr>
      <w:b/>
      <w:sz w:val="28"/>
      <w:u w:val="single"/>
    </w:rPr>
  </w:style>
  <w:style w:type="paragraph" w:styleId="Lijstalinea">
    <w:name w:val="List Paragraph"/>
    <w:basedOn w:val="Standaard"/>
    <w:uiPriority w:val="34"/>
    <w:qFormat/>
    <w:rsid w:val="006F0B6C"/>
    <w:pPr>
      <w:ind w:left="708"/>
    </w:pPr>
  </w:style>
  <w:style w:type="paragraph" w:customStyle="1" w:styleId="Default">
    <w:name w:val="Default"/>
    <w:rsid w:val="006F0B6C"/>
    <w:pPr>
      <w:autoSpaceDE w:val="0"/>
      <w:autoSpaceDN w:val="0"/>
      <w:adjustRightInd w:val="0"/>
      <w:spacing w:after="0" w:line="240" w:lineRule="auto"/>
    </w:pPr>
    <w:rPr>
      <w:rFonts w:ascii="Calibri" w:eastAsia="Times New Roman" w:hAnsi="Calibri" w:cs="Calibri"/>
      <w:color w:val="000000"/>
      <w:sz w:val="24"/>
      <w:szCs w:val="24"/>
      <w:lang w:eastAsia="nl-BE"/>
    </w:rPr>
  </w:style>
  <w:style w:type="paragraph" w:styleId="Geenafstand">
    <w:name w:val="No Spacing"/>
    <w:uiPriority w:val="1"/>
    <w:qFormat/>
    <w:rsid w:val="006F0B6C"/>
    <w:pPr>
      <w:spacing w:after="0" w:line="240" w:lineRule="auto"/>
    </w:pPr>
    <w:rPr>
      <w:rFonts w:ascii="Calibri" w:eastAsia="Times New Roman" w:hAnsi="Calibri" w:cs="Times New Roman"/>
      <w:szCs w:val="24"/>
      <w:lang w:val="en-GB"/>
    </w:rPr>
  </w:style>
  <w:style w:type="character" w:customStyle="1" w:styleId="AddendumChar">
    <w:name w:val="Addendum Char"/>
    <w:link w:val="Addendum"/>
    <w:rsid w:val="006F0B6C"/>
    <w:rPr>
      <w:rFonts w:ascii="Calibri" w:eastAsia="Times New Roman" w:hAnsi="Calibri" w:cs="Times New Roman"/>
      <w:b/>
      <w:sz w:val="28"/>
      <w:szCs w:val="24"/>
      <w:u w:val="single"/>
      <w:lang w:val="en-GB"/>
    </w:rPr>
  </w:style>
  <w:style w:type="paragraph" w:styleId="Ballontekst">
    <w:name w:val="Balloon Text"/>
    <w:basedOn w:val="Standaard"/>
    <w:link w:val="BallontekstChar"/>
    <w:uiPriority w:val="99"/>
    <w:semiHidden/>
    <w:unhideWhenUsed/>
    <w:rsid w:val="006F0B6C"/>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B6C"/>
    <w:rPr>
      <w:rFonts w:ascii="Tahoma" w:eastAsia="Times New Roman" w:hAnsi="Tahoma" w:cs="Tahoma"/>
      <w:sz w:val="16"/>
      <w:szCs w:val="16"/>
      <w:lang w:val="en-GB"/>
    </w:rPr>
  </w:style>
  <w:style w:type="paragraph" w:styleId="Normaalweb">
    <w:name w:val="Normal (Web)"/>
    <w:basedOn w:val="Standaard"/>
    <w:uiPriority w:val="99"/>
    <w:semiHidden/>
    <w:unhideWhenUsed/>
    <w:rsid w:val="006F0B6C"/>
    <w:pPr>
      <w:spacing w:before="100" w:beforeAutospacing="1" w:after="100" w:afterAutospacing="1"/>
    </w:pPr>
    <w:rPr>
      <w:rFonts w:ascii="Times New Roman" w:hAnsi="Times New Roman"/>
      <w:sz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0B6C"/>
    <w:pPr>
      <w:spacing w:after="0" w:line="240" w:lineRule="auto"/>
    </w:pPr>
    <w:rPr>
      <w:rFonts w:ascii="Calibri" w:eastAsia="Times New Roman" w:hAnsi="Calibri" w:cs="Times New Roman"/>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6F0B6C"/>
    <w:rPr>
      <w:color w:val="0000FF"/>
      <w:u w:val="single"/>
    </w:rPr>
  </w:style>
  <w:style w:type="paragraph" w:styleId="Voettekst">
    <w:name w:val="footer"/>
    <w:basedOn w:val="Standaard"/>
    <w:link w:val="VoettekstChar"/>
    <w:rsid w:val="006F0B6C"/>
    <w:pPr>
      <w:tabs>
        <w:tab w:val="center" w:pos="4153"/>
        <w:tab w:val="right" w:pos="8306"/>
      </w:tabs>
    </w:pPr>
  </w:style>
  <w:style w:type="character" w:customStyle="1" w:styleId="VoettekstChar">
    <w:name w:val="Voettekst Char"/>
    <w:basedOn w:val="Standaardalinea-lettertype"/>
    <w:link w:val="Voettekst"/>
    <w:rsid w:val="006F0B6C"/>
    <w:rPr>
      <w:rFonts w:ascii="Calibri" w:eastAsia="Times New Roman" w:hAnsi="Calibri" w:cs="Times New Roman"/>
      <w:szCs w:val="24"/>
      <w:lang w:val="en-GB"/>
    </w:rPr>
  </w:style>
  <w:style w:type="character" w:styleId="Paginanummer">
    <w:name w:val="page number"/>
    <w:basedOn w:val="Standaardalinea-lettertype"/>
    <w:rsid w:val="006F0B6C"/>
  </w:style>
  <w:style w:type="paragraph" w:styleId="Titel">
    <w:name w:val="Title"/>
    <w:basedOn w:val="Standaard"/>
    <w:link w:val="TitelChar"/>
    <w:qFormat/>
    <w:rsid w:val="006F0B6C"/>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6F0B6C"/>
    <w:rPr>
      <w:rFonts w:ascii="Arial" w:eastAsia="Times New Roman" w:hAnsi="Arial" w:cs="Arial"/>
      <w:b/>
      <w:bCs/>
      <w:kern w:val="28"/>
      <w:sz w:val="32"/>
      <w:szCs w:val="32"/>
      <w:lang w:val="en-GB"/>
    </w:rPr>
  </w:style>
  <w:style w:type="paragraph" w:styleId="Voetnoottekst">
    <w:name w:val="footnote text"/>
    <w:basedOn w:val="Standaard"/>
    <w:link w:val="VoetnoottekstChar"/>
    <w:uiPriority w:val="99"/>
    <w:semiHidden/>
    <w:rsid w:val="006F0B6C"/>
    <w:pPr>
      <w:jc w:val="both"/>
    </w:pPr>
    <w:rPr>
      <w:rFonts w:ascii="Arial" w:hAnsi="Arial"/>
      <w:i/>
      <w:sz w:val="18"/>
      <w:szCs w:val="20"/>
      <w:lang w:val="nl-BE" w:eastAsia="nl-NL"/>
    </w:rPr>
  </w:style>
  <w:style w:type="character" w:customStyle="1" w:styleId="VoetnoottekstChar">
    <w:name w:val="Voetnoottekst Char"/>
    <w:basedOn w:val="Standaardalinea-lettertype"/>
    <w:link w:val="Voetnoottekst"/>
    <w:uiPriority w:val="99"/>
    <w:semiHidden/>
    <w:rsid w:val="006F0B6C"/>
    <w:rPr>
      <w:rFonts w:ascii="Arial" w:eastAsia="Times New Roman" w:hAnsi="Arial" w:cs="Times New Roman"/>
      <w:i/>
      <w:sz w:val="18"/>
      <w:szCs w:val="20"/>
      <w:lang w:eastAsia="nl-NL"/>
    </w:rPr>
  </w:style>
  <w:style w:type="character" w:styleId="Voetnootmarkering">
    <w:name w:val="footnote reference"/>
    <w:semiHidden/>
    <w:rsid w:val="006F0B6C"/>
    <w:rPr>
      <w:vertAlign w:val="superscript"/>
    </w:rPr>
  </w:style>
  <w:style w:type="paragraph" w:customStyle="1" w:styleId="Addendum">
    <w:name w:val="Addendum"/>
    <w:basedOn w:val="Standaard"/>
    <w:link w:val="AddendumChar"/>
    <w:rsid w:val="006F0B6C"/>
    <w:pPr>
      <w:jc w:val="center"/>
    </w:pPr>
    <w:rPr>
      <w:b/>
      <w:sz w:val="28"/>
      <w:u w:val="single"/>
    </w:rPr>
  </w:style>
  <w:style w:type="paragraph" w:styleId="Lijstalinea">
    <w:name w:val="List Paragraph"/>
    <w:basedOn w:val="Standaard"/>
    <w:uiPriority w:val="34"/>
    <w:qFormat/>
    <w:rsid w:val="006F0B6C"/>
    <w:pPr>
      <w:ind w:left="708"/>
    </w:pPr>
  </w:style>
  <w:style w:type="paragraph" w:customStyle="1" w:styleId="Default">
    <w:name w:val="Default"/>
    <w:rsid w:val="006F0B6C"/>
    <w:pPr>
      <w:autoSpaceDE w:val="0"/>
      <w:autoSpaceDN w:val="0"/>
      <w:adjustRightInd w:val="0"/>
      <w:spacing w:after="0" w:line="240" w:lineRule="auto"/>
    </w:pPr>
    <w:rPr>
      <w:rFonts w:ascii="Calibri" w:eastAsia="Times New Roman" w:hAnsi="Calibri" w:cs="Calibri"/>
      <w:color w:val="000000"/>
      <w:sz w:val="24"/>
      <w:szCs w:val="24"/>
      <w:lang w:eastAsia="nl-BE"/>
    </w:rPr>
  </w:style>
  <w:style w:type="paragraph" w:styleId="Geenafstand">
    <w:name w:val="No Spacing"/>
    <w:uiPriority w:val="1"/>
    <w:qFormat/>
    <w:rsid w:val="006F0B6C"/>
    <w:pPr>
      <w:spacing w:after="0" w:line="240" w:lineRule="auto"/>
    </w:pPr>
    <w:rPr>
      <w:rFonts w:ascii="Calibri" w:eastAsia="Times New Roman" w:hAnsi="Calibri" w:cs="Times New Roman"/>
      <w:szCs w:val="24"/>
      <w:lang w:val="en-GB"/>
    </w:rPr>
  </w:style>
  <w:style w:type="character" w:customStyle="1" w:styleId="AddendumChar">
    <w:name w:val="Addendum Char"/>
    <w:link w:val="Addendum"/>
    <w:rsid w:val="006F0B6C"/>
    <w:rPr>
      <w:rFonts w:ascii="Calibri" w:eastAsia="Times New Roman" w:hAnsi="Calibri" w:cs="Times New Roman"/>
      <w:b/>
      <w:sz w:val="28"/>
      <w:szCs w:val="24"/>
      <w:u w:val="single"/>
      <w:lang w:val="en-GB"/>
    </w:rPr>
  </w:style>
  <w:style w:type="paragraph" w:styleId="Ballontekst">
    <w:name w:val="Balloon Text"/>
    <w:basedOn w:val="Standaard"/>
    <w:link w:val="BallontekstChar"/>
    <w:uiPriority w:val="99"/>
    <w:semiHidden/>
    <w:unhideWhenUsed/>
    <w:rsid w:val="006F0B6C"/>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B6C"/>
    <w:rPr>
      <w:rFonts w:ascii="Tahoma" w:eastAsia="Times New Roman" w:hAnsi="Tahoma" w:cs="Tahoma"/>
      <w:sz w:val="16"/>
      <w:szCs w:val="16"/>
      <w:lang w:val="en-GB"/>
    </w:rPr>
  </w:style>
  <w:style w:type="paragraph" w:styleId="Normaalweb">
    <w:name w:val="Normal (Web)"/>
    <w:basedOn w:val="Standaard"/>
    <w:uiPriority w:val="99"/>
    <w:semiHidden/>
    <w:unhideWhenUsed/>
    <w:rsid w:val="006F0B6C"/>
    <w:pPr>
      <w:spacing w:before="100" w:beforeAutospacing="1" w:after="100" w:afterAutospacing="1"/>
    </w:pPr>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2002">
      <w:bodyDiv w:val="1"/>
      <w:marLeft w:val="0"/>
      <w:marRight w:val="0"/>
      <w:marTop w:val="0"/>
      <w:marBottom w:val="0"/>
      <w:divBdr>
        <w:top w:val="none" w:sz="0" w:space="0" w:color="auto"/>
        <w:left w:val="none" w:sz="0" w:space="0" w:color="auto"/>
        <w:bottom w:val="none" w:sz="0" w:space="0" w:color="auto"/>
        <w:right w:val="none" w:sz="0" w:space="0" w:color="auto"/>
      </w:divBdr>
      <w:divsChild>
        <w:div w:id="354232318">
          <w:marLeft w:val="0"/>
          <w:marRight w:val="0"/>
          <w:marTop w:val="0"/>
          <w:marBottom w:val="0"/>
          <w:divBdr>
            <w:top w:val="none" w:sz="0" w:space="0" w:color="auto"/>
            <w:left w:val="none" w:sz="0" w:space="0" w:color="auto"/>
            <w:bottom w:val="none" w:sz="0" w:space="0" w:color="auto"/>
            <w:right w:val="none" w:sz="0" w:space="0" w:color="auto"/>
          </w:divBdr>
          <w:divsChild>
            <w:div w:id="675304488">
              <w:marLeft w:val="0"/>
              <w:marRight w:val="0"/>
              <w:marTop w:val="0"/>
              <w:marBottom w:val="0"/>
              <w:divBdr>
                <w:top w:val="none" w:sz="0" w:space="0" w:color="auto"/>
                <w:left w:val="none" w:sz="0" w:space="0" w:color="auto"/>
                <w:bottom w:val="none" w:sz="0" w:space="0" w:color="auto"/>
                <w:right w:val="none" w:sz="0" w:space="0" w:color="auto"/>
              </w:divBdr>
              <w:divsChild>
                <w:div w:id="1644312437">
                  <w:marLeft w:val="0"/>
                  <w:marRight w:val="0"/>
                  <w:marTop w:val="0"/>
                  <w:marBottom w:val="0"/>
                  <w:divBdr>
                    <w:top w:val="none" w:sz="0" w:space="0" w:color="auto"/>
                    <w:left w:val="none" w:sz="0" w:space="0" w:color="auto"/>
                    <w:bottom w:val="none" w:sz="0" w:space="0" w:color="auto"/>
                    <w:right w:val="none" w:sz="0" w:space="0" w:color="auto"/>
                  </w:divBdr>
                  <w:divsChild>
                    <w:div w:id="506989104">
                      <w:marLeft w:val="0"/>
                      <w:marRight w:val="0"/>
                      <w:marTop w:val="0"/>
                      <w:marBottom w:val="0"/>
                      <w:divBdr>
                        <w:top w:val="none" w:sz="0" w:space="0" w:color="auto"/>
                        <w:left w:val="none" w:sz="0" w:space="0" w:color="auto"/>
                        <w:bottom w:val="none" w:sz="0" w:space="0" w:color="auto"/>
                        <w:right w:val="none" w:sz="0" w:space="0" w:color="auto"/>
                      </w:divBdr>
                      <w:divsChild>
                        <w:div w:id="1418937550">
                          <w:marLeft w:val="0"/>
                          <w:marRight w:val="0"/>
                          <w:marTop w:val="0"/>
                          <w:marBottom w:val="225"/>
                          <w:divBdr>
                            <w:top w:val="none" w:sz="0" w:space="0" w:color="auto"/>
                            <w:left w:val="none" w:sz="0" w:space="0" w:color="auto"/>
                            <w:bottom w:val="none" w:sz="0" w:space="0" w:color="auto"/>
                            <w:right w:val="none" w:sz="0" w:space="0" w:color="auto"/>
                          </w:divBdr>
                          <w:divsChild>
                            <w:div w:id="19879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65506">
      <w:bodyDiv w:val="1"/>
      <w:marLeft w:val="0"/>
      <w:marRight w:val="0"/>
      <w:marTop w:val="0"/>
      <w:marBottom w:val="0"/>
      <w:divBdr>
        <w:top w:val="none" w:sz="0" w:space="0" w:color="auto"/>
        <w:left w:val="none" w:sz="0" w:space="0" w:color="auto"/>
        <w:bottom w:val="none" w:sz="0" w:space="0" w:color="auto"/>
        <w:right w:val="none" w:sz="0" w:space="0" w:color="auto"/>
      </w:divBdr>
      <w:divsChild>
        <w:div w:id="435902996">
          <w:marLeft w:val="0"/>
          <w:marRight w:val="0"/>
          <w:marTop w:val="0"/>
          <w:marBottom w:val="0"/>
          <w:divBdr>
            <w:top w:val="none" w:sz="0" w:space="0" w:color="auto"/>
            <w:left w:val="none" w:sz="0" w:space="0" w:color="auto"/>
            <w:bottom w:val="none" w:sz="0" w:space="0" w:color="auto"/>
            <w:right w:val="none" w:sz="0" w:space="0" w:color="auto"/>
          </w:divBdr>
          <w:divsChild>
            <w:div w:id="1750155479">
              <w:marLeft w:val="0"/>
              <w:marRight w:val="0"/>
              <w:marTop w:val="0"/>
              <w:marBottom w:val="0"/>
              <w:divBdr>
                <w:top w:val="none" w:sz="0" w:space="0" w:color="auto"/>
                <w:left w:val="none" w:sz="0" w:space="0" w:color="auto"/>
                <w:bottom w:val="none" w:sz="0" w:space="0" w:color="auto"/>
                <w:right w:val="none" w:sz="0" w:space="0" w:color="auto"/>
              </w:divBdr>
              <w:divsChild>
                <w:div w:id="392047044">
                  <w:marLeft w:val="0"/>
                  <w:marRight w:val="0"/>
                  <w:marTop w:val="0"/>
                  <w:marBottom w:val="0"/>
                  <w:divBdr>
                    <w:top w:val="none" w:sz="0" w:space="0" w:color="auto"/>
                    <w:left w:val="none" w:sz="0" w:space="0" w:color="auto"/>
                    <w:bottom w:val="none" w:sz="0" w:space="0" w:color="auto"/>
                    <w:right w:val="none" w:sz="0" w:space="0" w:color="auto"/>
                  </w:divBdr>
                  <w:divsChild>
                    <w:div w:id="1289311238">
                      <w:marLeft w:val="0"/>
                      <w:marRight w:val="0"/>
                      <w:marTop w:val="0"/>
                      <w:marBottom w:val="0"/>
                      <w:divBdr>
                        <w:top w:val="none" w:sz="0" w:space="0" w:color="auto"/>
                        <w:left w:val="none" w:sz="0" w:space="0" w:color="auto"/>
                        <w:bottom w:val="none" w:sz="0" w:space="0" w:color="auto"/>
                        <w:right w:val="none" w:sz="0" w:space="0" w:color="auto"/>
                      </w:divBdr>
                      <w:divsChild>
                        <w:div w:id="462891677">
                          <w:marLeft w:val="0"/>
                          <w:marRight w:val="0"/>
                          <w:marTop w:val="0"/>
                          <w:marBottom w:val="225"/>
                          <w:divBdr>
                            <w:top w:val="none" w:sz="0" w:space="0" w:color="auto"/>
                            <w:left w:val="none" w:sz="0" w:space="0" w:color="auto"/>
                            <w:bottom w:val="none" w:sz="0" w:space="0" w:color="auto"/>
                            <w:right w:val="none" w:sz="0" w:space="0" w:color="auto"/>
                          </w:divBdr>
                          <w:divsChild>
                            <w:div w:id="9188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mf@stad.g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2176</Words>
  <Characters>11970</Characters>
  <Application>Microsoft Office Word</Application>
  <DocSecurity>4</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Vanderslaghmolen Jan</dc:creator>
  <cp:lastModifiedBy>Van Daele Annick</cp:lastModifiedBy>
  <cp:revision>2</cp:revision>
  <dcterms:created xsi:type="dcterms:W3CDTF">2019-05-08T11:53:00Z</dcterms:created>
  <dcterms:modified xsi:type="dcterms:W3CDTF">2019-05-08T11:53:00Z</dcterms:modified>
</cp:coreProperties>
</file>